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14C" w:rsidRDefault="0079414C" w:rsidP="0079414C">
      <w:pPr>
        <w:pStyle w:val="1"/>
        <w:spacing w:after="0" w:line="240" w:lineRule="auto"/>
      </w:pPr>
    </w:p>
    <w:p w:rsidR="0079414C" w:rsidRPr="0079414C" w:rsidRDefault="0079414C" w:rsidP="0079414C">
      <w:pPr>
        <w:spacing w:after="0" w:line="276" w:lineRule="auto"/>
        <w:jc w:val="right"/>
        <w:rPr>
          <w:rFonts w:eastAsiaTheme="minorHAnsi"/>
          <w:sz w:val="28"/>
          <w:szCs w:val="28"/>
          <w:lang w:eastAsia="en-US"/>
        </w:rPr>
      </w:pPr>
      <w:r w:rsidRPr="0079414C">
        <w:rPr>
          <w:rFonts w:eastAsiaTheme="minorHAnsi"/>
          <w:sz w:val="28"/>
          <w:szCs w:val="28"/>
          <w:lang w:eastAsia="en-US"/>
        </w:rPr>
        <w:t>Приложение № 30 к ООП СОО</w:t>
      </w:r>
    </w:p>
    <w:p w:rsidR="0079414C" w:rsidRPr="0079414C" w:rsidRDefault="0079414C" w:rsidP="0079414C">
      <w:pPr>
        <w:spacing w:after="0" w:line="276" w:lineRule="auto"/>
        <w:jc w:val="right"/>
        <w:rPr>
          <w:rFonts w:eastAsiaTheme="minorHAnsi"/>
          <w:sz w:val="28"/>
          <w:szCs w:val="28"/>
          <w:lang w:eastAsia="en-US"/>
        </w:rPr>
      </w:pPr>
      <w:r w:rsidRPr="0079414C">
        <w:rPr>
          <w:rFonts w:eastAsiaTheme="minorHAnsi"/>
          <w:sz w:val="28"/>
          <w:szCs w:val="28"/>
          <w:lang w:eastAsia="en-US"/>
        </w:rPr>
        <w:t>(Утверждена приказом от 30.08.2023 г. № 41)</w:t>
      </w:r>
    </w:p>
    <w:p w:rsidR="0079414C" w:rsidRPr="0079414C" w:rsidRDefault="0079414C" w:rsidP="0079414C">
      <w:pPr>
        <w:spacing w:after="0" w:line="276" w:lineRule="auto"/>
        <w:ind w:left="120"/>
        <w:jc w:val="center"/>
        <w:rPr>
          <w:rFonts w:eastAsiaTheme="minorHAnsi" w:cstheme="minorBidi"/>
          <w:color w:val="000000"/>
          <w:sz w:val="28"/>
          <w:lang w:eastAsia="en-US"/>
        </w:rPr>
      </w:pPr>
    </w:p>
    <w:p w:rsidR="0079414C" w:rsidRPr="0079414C" w:rsidRDefault="0079414C" w:rsidP="0079414C">
      <w:pPr>
        <w:spacing w:after="0" w:line="240" w:lineRule="auto"/>
        <w:jc w:val="center"/>
        <w:rPr>
          <w:rFonts w:eastAsia="Calibri"/>
          <w:b/>
          <w:sz w:val="24"/>
          <w:lang w:eastAsia="en-US"/>
        </w:rPr>
      </w:pPr>
    </w:p>
    <w:p w:rsidR="0079414C" w:rsidRPr="0079414C" w:rsidRDefault="0079414C" w:rsidP="0079414C">
      <w:pPr>
        <w:spacing w:after="0" w:line="240" w:lineRule="auto"/>
        <w:jc w:val="center"/>
        <w:rPr>
          <w:rFonts w:eastAsia="Calibri"/>
          <w:b/>
          <w:sz w:val="24"/>
          <w:lang w:eastAsia="en-US"/>
        </w:rPr>
      </w:pPr>
      <w:r w:rsidRPr="0079414C">
        <w:rPr>
          <w:rFonts w:eastAsia="Calibri"/>
          <w:b/>
          <w:sz w:val="24"/>
          <w:lang w:eastAsia="en-US"/>
        </w:rPr>
        <w:t>Муниципальное бюджетное общеобразовательное учреждение</w:t>
      </w:r>
    </w:p>
    <w:p w:rsidR="0079414C" w:rsidRPr="0079414C" w:rsidRDefault="0079414C" w:rsidP="0079414C">
      <w:pPr>
        <w:spacing w:after="0" w:line="240" w:lineRule="auto"/>
        <w:jc w:val="center"/>
        <w:rPr>
          <w:rFonts w:eastAsiaTheme="minorEastAsia"/>
          <w:b/>
          <w:sz w:val="24"/>
          <w:lang w:eastAsia="en-US"/>
        </w:rPr>
      </w:pPr>
      <w:r w:rsidRPr="0079414C">
        <w:rPr>
          <w:rFonts w:eastAsia="Calibri"/>
          <w:b/>
          <w:sz w:val="24"/>
          <w:lang w:eastAsia="en-US"/>
        </w:rPr>
        <w:t>«КОМСОМОЛЬСКАЯ СРЕДНЯЯ ШКОЛА»</w:t>
      </w:r>
    </w:p>
    <w:p w:rsidR="0079414C" w:rsidRPr="0079414C" w:rsidRDefault="0079414C" w:rsidP="0079414C">
      <w:pPr>
        <w:spacing w:after="0" w:line="240" w:lineRule="auto"/>
        <w:jc w:val="center"/>
        <w:rPr>
          <w:rFonts w:eastAsia="Calibri"/>
          <w:b/>
          <w:sz w:val="24"/>
          <w:lang w:eastAsia="en-US"/>
        </w:rPr>
      </w:pPr>
      <w:r w:rsidRPr="0079414C">
        <w:rPr>
          <w:rFonts w:eastAsia="Calibri"/>
          <w:b/>
          <w:sz w:val="24"/>
          <w:lang w:eastAsia="en-US"/>
        </w:rPr>
        <w:t>(МБОУ «Комсомольская СШ»)</w:t>
      </w:r>
    </w:p>
    <w:p w:rsidR="0079414C" w:rsidRPr="0079414C" w:rsidRDefault="0079414C" w:rsidP="0079414C">
      <w:pPr>
        <w:spacing w:after="0" w:line="276" w:lineRule="auto"/>
        <w:ind w:left="120"/>
        <w:rPr>
          <w:rFonts w:asciiTheme="minorHAnsi" w:eastAsiaTheme="minorHAnsi" w:hAnsiTheme="minorHAnsi" w:cstheme="minorBidi"/>
          <w:lang w:eastAsia="en-US"/>
        </w:rPr>
      </w:pPr>
    </w:p>
    <w:p w:rsidR="0079414C" w:rsidRPr="0079414C" w:rsidRDefault="0079414C" w:rsidP="0079414C">
      <w:pPr>
        <w:spacing w:after="0" w:line="276" w:lineRule="auto"/>
        <w:ind w:left="120"/>
        <w:rPr>
          <w:rFonts w:asciiTheme="minorHAnsi" w:eastAsiaTheme="minorHAnsi" w:hAnsiTheme="minorHAnsi" w:cstheme="minorBidi"/>
          <w:lang w:eastAsia="en-US"/>
        </w:rPr>
      </w:pPr>
    </w:p>
    <w:p w:rsidR="0079414C" w:rsidRPr="0079414C" w:rsidRDefault="0079414C" w:rsidP="0079414C">
      <w:pPr>
        <w:spacing w:after="0" w:line="276" w:lineRule="auto"/>
        <w:ind w:left="120"/>
        <w:rPr>
          <w:rFonts w:asciiTheme="minorHAnsi" w:eastAsiaTheme="minorHAnsi" w:hAnsiTheme="minorHAnsi" w:cstheme="minorBidi"/>
          <w:lang w:eastAsia="en-US"/>
        </w:rPr>
      </w:pPr>
    </w:p>
    <w:p w:rsidR="0079414C" w:rsidRPr="0079414C" w:rsidRDefault="0079414C" w:rsidP="0079414C">
      <w:pPr>
        <w:spacing w:after="0" w:line="276" w:lineRule="auto"/>
        <w:ind w:left="120"/>
        <w:rPr>
          <w:rFonts w:asciiTheme="minorHAnsi" w:eastAsiaTheme="minorHAnsi" w:hAnsiTheme="minorHAnsi" w:cstheme="minorBidi"/>
          <w:lang w:eastAsia="en-US"/>
        </w:rPr>
      </w:pPr>
    </w:p>
    <w:p w:rsidR="0079414C" w:rsidRPr="0079414C" w:rsidRDefault="0079414C" w:rsidP="0079414C">
      <w:pPr>
        <w:spacing w:after="0" w:line="276" w:lineRule="auto"/>
        <w:ind w:left="120"/>
        <w:rPr>
          <w:rFonts w:asciiTheme="minorHAnsi" w:eastAsiaTheme="minorHAnsi" w:hAnsiTheme="minorHAnsi" w:cstheme="minorBidi"/>
          <w:lang w:eastAsia="en-US"/>
        </w:rPr>
      </w:pPr>
    </w:p>
    <w:p w:rsidR="0079414C" w:rsidRPr="0079414C" w:rsidRDefault="0079414C" w:rsidP="0079414C">
      <w:pPr>
        <w:spacing w:after="0" w:line="276" w:lineRule="auto"/>
        <w:ind w:left="120"/>
        <w:rPr>
          <w:rFonts w:asciiTheme="minorHAnsi" w:eastAsiaTheme="minorHAnsi" w:hAnsiTheme="minorHAnsi" w:cstheme="minorBidi"/>
          <w:lang w:eastAsia="en-US"/>
        </w:rPr>
      </w:pPr>
    </w:p>
    <w:p w:rsidR="0079414C" w:rsidRPr="0079414C" w:rsidRDefault="0079414C" w:rsidP="0079414C">
      <w:pPr>
        <w:spacing w:after="0" w:line="276" w:lineRule="auto"/>
        <w:ind w:left="120"/>
        <w:rPr>
          <w:rFonts w:asciiTheme="minorHAnsi" w:eastAsiaTheme="minorHAnsi" w:hAnsiTheme="minorHAnsi" w:cstheme="minorBidi"/>
          <w:lang w:eastAsia="en-US"/>
        </w:rPr>
      </w:pPr>
    </w:p>
    <w:p w:rsidR="0079414C" w:rsidRPr="0079414C" w:rsidRDefault="0079414C" w:rsidP="0079414C">
      <w:pPr>
        <w:spacing w:after="0" w:line="276" w:lineRule="auto"/>
        <w:ind w:left="120"/>
        <w:rPr>
          <w:rFonts w:asciiTheme="minorHAnsi" w:eastAsiaTheme="minorHAnsi" w:hAnsiTheme="minorHAnsi" w:cstheme="minorBidi"/>
          <w:lang w:eastAsia="en-US"/>
        </w:rPr>
      </w:pPr>
    </w:p>
    <w:p w:rsidR="0079414C" w:rsidRPr="0079414C" w:rsidRDefault="0079414C" w:rsidP="0079414C">
      <w:pPr>
        <w:spacing w:after="0" w:line="276" w:lineRule="auto"/>
        <w:ind w:left="120"/>
        <w:rPr>
          <w:rFonts w:asciiTheme="minorHAnsi" w:eastAsiaTheme="minorHAnsi" w:hAnsiTheme="minorHAnsi" w:cstheme="minorBidi"/>
          <w:lang w:eastAsia="en-US"/>
        </w:rPr>
      </w:pPr>
    </w:p>
    <w:p w:rsidR="0079414C" w:rsidRPr="0079414C" w:rsidRDefault="0079414C" w:rsidP="0079414C">
      <w:pPr>
        <w:spacing w:after="0" w:line="276" w:lineRule="auto"/>
        <w:ind w:left="120"/>
        <w:rPr>
          <w:rFonts w:asciiTheme="minorHAnsi" w:eastAsiaTheme="minorHAnsi" w:hAnsiTheme="minorHAnsi" w:cstheme="minorBidi"/>
          <w:lang w:eastAsia="en-US"/>
        </w:rPr>
      </w:pPr>
    </w:p>
    <w:p w:rsidR="0079414C" w:rsidRPr="0079414C" w:rsidRDefault="0079414C" w:rsidP="0079414C">
      <w:pPr>
        <w:spacing w:after="0" w:line="276" w:lineRule="auto"/>
        <w:ind w:left="120"/>
        <w:rPr>
          <w:rFonts w:asciiTheme="minorHAnsi" w:eastAsiaTheme="minorHAnsi" w:hAnsiTheme="minorHAnsi" w:cstheme="minorBidi"/>
          <w:lang w:eastAsia="en-US"/>
        </w:rPr>
      </w:pPr>
    </w:p>
    <w:p w:rsidR="0079414C" w:rsidRPr="0079414C" w:rsidRDefault="0079414C" w:rsidP="0079414C">
      <w:pPr>
        <w:spacing w:after="0" w:line="276" w:lineRule="auto"/>
        <w:ind w:left="120"/>
        <w:rPr>
          <w:rFonts w:asciiTheme="minorHAnsi" w:eastAsiaTheme="minorHAnsi" w:hAnsiTheme="minorHAnsi" w:cstheme="minorBidi"/>
          <w:lang w:eastAsia="en-US"/>
        </w:rPr>
      </w:pPr>
    </w:p>
    <w:p w:rsidR="0079414C" w:rsidRPr="0079414C" w:rsidRDefault="0079414C" w:rsidP="0079414C">
      <w:pPr>
        <w:spacing w:after="0" w:line="408" w:lineRule="auto"/>
        <w:ind w:left="120"/>
        <w:jc w:val="center"/>
        <w:rPr>
          <w:rFonts w:asciiTheme="minorHAnsi" w:eastAsiaTheme="minorHAnsi" w:hAnsiTheme="minorHAnsi" w:cstheme="minorBidi"/>
          <w:lang w:eastAsia="en-US"/>
        </w:rPr>
      </w:pPr>
      <w:r w:rsidRPr="0079414C">
        <w:rPr>
          <w:rFonts w:eastAsiaTheme="minorHAnsi" w:cstheme="minorBidi"/>
          <w:b/>
          <w:color w:val="000000"/>
          <w:sz w:val="28"/>
          <w:lang w:eastAsia="en-US"/>
        </w:rPr>
        <w:t>РАБОЧАЯ ПРОГРАММА</w:t>
      </w:r>
    </w:p>
    <w:p w:rsidR="0079414C" w:rsidRPr="0079414C" w:rsidRDefault="0079414C" w:rsidP="0079414C">
      <w:pPr>
        <w:spacing w:after="0" w:line="276" w:lineRule="auto"/>
        <w:ind w:left="120"/>
        <w:jc w:val="center"/>
        <w:rPr>
          <w:rFonts w:asciiTheme="minorHAnsi" w:eastAsiaTheme="minorHAnsi" w:hAnsiTheme="minorHAnsi" w:cstheme="minorBidi"/>
          <w:lang w:eastAsia="en-US"/>
        </w:rPr>
      </w:pPr>
    </w:p>
    <w:p w:rsidR="0079414C" w:rsidRPr="0079414C" w:rsidRDefault="0079414C" w:rsidP="0079414C">
      <w:pPr>
        <w:spacing w:after="0" w:line="408" w:lineRule="auto"/>
        <w:ind w:left="120"/>
        <w:jc w:val="center"/>
        <w:rPr>
          <w:rFonts w:asciiTheme="minorHAnsi" w:eastAsiaTheme="minorHAnsi" w:hAnsiTheme="minorHAnsi" w:cstheme="minorBidi"/>
          <w:lang w:eastAsia="en-US"/>
        </w:rPr>
      </w:pPr>
      <w:r w:rsidRPr="0079414C">
        <w:rPr>
          <w:rFonts w:eastAsiaTheme="minorHAnsi" w:cstheme="minorBidi"/>
          <w:b/>
          <w:color w:val="000000"/>
          <w:sz w:val="28"/>
          <w:lang w:eastAsia="en-US"/>
        </w:rPr>
        <w:t xml:space="preserve">учебного предмета </w:t>
      </w:r>
      <w:r w:rsidRPr="0079414C">
        <w:rPr>
          <w:rFonts w:eastAsia="Calibri" w:cstheme="minorBidi"/>
          <w:b/>
          <w:sz w:val="28"/>
          <w:szCs w:val="24"/>
          <w:lang w:eastAsia="en-US"/>
        </w:rPr>
        <w:t xml:space="preserve">«Индивидуальный проект»           </w:t>
      </w:r>
    </w:p>
    <w:p w:rsidR="0079414C" w:rsidRPr="0079414C" w:rsidRDefault="0079414C" w:rsidP="0079414C">
      <w:pPr>
        <w:spacing w:after="0" w:line="408" w:lineRule="auto"/>
        <w:ind w:left="120"/>
        <w:jc w:val="center"/>
        <w:rPr>
          <w:rFonts w:asciiTheme="minorHAnsi" w:eastAsiaTheme="minorHAnsi" w:hAnsiTheme="minorHAnsi" w:cstheme="minorBidi"/>
          <w:lang w:eastAsia="en-US"/>
        </w:rPr>
      </w:pPr>
      <w:r w:rsidRPr="0079414C">
        <w:rPr>
          <w:rFonts w:eastAsiaTheme="minorHAnsi" w:cstheme="minorBidi"/>
          <w:color w:val="000000"/>
          <w:sz w:val="28"/>
          <w:lang w:eastAsia="en-US"/>
        </w:rPr>
        <w:t xml:space="preserve">для обучающихся 10-11 классов </w:t>
      </w:r>
    </w:p>
    <w:p w:rsidR="0079414C" w:rsidRPr="0079414C" w:rsidRDefault="0079414C" w:rsidP="0079414C">
      <w:pPr>
        <w:spacing w:after="0" w:line="276" w:lineRule="auto"/>
        <w:ind w:left="120"/>
        <w:jc w:val="center"/>
        <w:rPr>
          <w:rFonts w:asciiTheme="minorHAnsi" w:eastAsiaTheme="minorHAnsi" w:hAnsiTheme="minorHAnsi" w:cstheme="minorBidi"/>
          <w:lang w:eastAsia="en-US"/>
        </w:rPr>
      </w:pPr>
    </w:p>
    <w:p w:rsidR="0079414C" w:rsidRPr="0079414C" w:rsidRDefault="0079414C" w:rsidP="0079414C">
      <w:pPr>
        <w:spacing w:after="0" w:line="276" w:lineRule="auto"/>
        <w:ind w:left="120"/>
        <w:jc w:val="center"/>
        <w:rPr>
          <w:rFonts w:asciiTheme="minorHAnsi" w:eastAsiaTheme="minorHAnsi" w:hAnsiTheme="minorHAnsi" w:cstheme="minorBidi"/>
          <w:lang w:eastAsia="en-US"/>
        </w:rPr>
      </w:pPr>
    </w:p>
    <w:p w:rsidR="0079414C" w:rsidRPr="0079414C" w:rsidRDefault="0079414C" w:rsidP="0079414C">
      <w:pPr>
        <w:spacing w:after="0" w:line="276" w:lineRule="auto"/>
        <w:ind w:left="120"/>
        <w:jc w:val="center"/>
        <w:rPr>
          <w:rFonts w:asciiTheme="minorHAnsi" w:eastAsiaTheme="minorHAnsi" w:hAnsiTheme="minorHAnsi" w:cstheme="minorBidi"/>
          <w:lang w:eastAsia="en-US"/>
        </w:rPr>
      </w:pPr>
    </w:p>
    <w:p w:rsidR="0079414C" w:rsidRPr="0079414C" w:rsidRDefault="0079414C" w:rsidP="0079414C">
      <w:pPr>
        <w:spacing w:after="0" w:line="276" w:lineRule="auto"/>
        <w:ind w:left="120"/>
        <w:jc w:val="center"/>
        <w:rPr>
          <w:rFonts w:asciiTheme="minorHAnsi" w:eastAsiaTheme="minorHAnsi" w:hAnsiTheme="minorHAnsi" w:cstheme="minorBidi"/>
          <w:lang w:eastAsia="en-US"/>
        </w:rPr>
      </w:pPr>
    </w:p>
    <w:p w:rsidR="0079414C" w:rsidRPr="0079414C" w:rsidRDefault="0079414C" w:rsidP="0079414C">
      <w:pPr>
        <w:spacing w:after="0" w:line="276" w:lineRule="auto"/>
        <w:rPr>
          <w:rFonts w:asciiTheme="minorHAnsi" w:eastAsiaTheme="minorHAnsi" w:hAnsiTheme="minorHAnsi" w:cstheme="minorBidi"/>
          <w:lang w:eastAsia="en-US"/>
        </w:rPr>
      </w:pPr>
    </w:p>
    <w:p w:rsidR="0079414C" w:rsidRPr="0079414C" w:rsidRDefault="0079414C" w:rsidP="0079414C">
      <w:pPr>
        <w:spacing w:after="0" w:line="276" w:lineRule="auto"/>
        <w:rPr>
          <w:rFonts w:asciiTheme="minorHAnsi" w:eastAsiaTheme="minorHAnsi" w:hAnsiTheme="minorHAnsi" w:cstheme="minorBidi"/>
          <w:lang w:eastAsia="en-US"/>
        </w:rPr>
      </w:pPr>
    </w:p>
    <w:p w:rsidR="0079414C" w:rsidRPr="0079414C" w:rsidRDefault="0079414C" w:rsidP="0079414C">
      <w:pPr>
        <w:spacing w:after="0" w:line="276" w:lineRule="auto"/>
        <w:rPr>
          <w:rFonts w:asciiTheme="minorHAnsi" w:eastAsiaTheme="minorHAnsi" w:hAnsiTheme="minorHAnsi" w:cstheme="minorBidi"/>
          <w:lang w:eastAsia="en-US"/>
        </w:rPr>
      </w:pPr>
    </w:p>
    <w:p w:rsidR="0079414C" w:rsidRPr="0079414C" w:rsidRDefault="0079414C" w:rsidP="0079414C">
      <w:pPr>
        <w:spacing w:after="0" w:line="276" w:lineRule="auto"/>
        <w:rPr>
          <w:rFonts w:asciiTheme="minorHAnsi" w:eastAsiaTheme="minorHAnsi" w:hAnsiTheme="minorHAnsi" w:cstheme="minorBidi"/>
          <w:lang w:eastAsia="en-US"/>
        </w:rPr>
      </w:pPr>
    </w:p>
    <w:p w:rsidR="0079414C" w:rsidRPr="0079414C" w:rsidRDefault="0079414C" w:rsidP="0079414C">
      <w:pPr>
        <w:spacing w:after="0" w:line="276" w:lineRule="auto"/>
        <w:rPr>
          <w:rFonts w:asciiTheme="minorHAnsi" w:eastAsiaTheme="minorHAnsi" w:hAnsiTheme="minorHAnsi" w:cstheme="minorBidi"/>
          <w:lang w:eastAsia="en-US"/>
        </w:rPr>
      </w:pPr>
    </w:p>
    <w:p w:rsidR="0079414C" w:rsidRPr="0079414C" w:rsidRDefault="0079414C" w:rsidP="0079414C">
      <w:pPr>
        <w:spacing w:after="0" w:line="276" w:lineRule="auto"/>
        <w:rPr>
          <w:rFonts w:asciiTheme="minorHAnsi" w:eastAsiaTheme="minorHAnsi" w:hAnsiTheme="minorHAnsi" w:cstheme="minorBidi"/>
          <w:lang w:eastAsia="en-US"/>
        </w:rPr>
      </w:pPr>
    </w:p>
    <w:p w:rsidR="0079414C" w:rsidRPr="0079414C" w:rsidRDefault="0079414C" w:rsidP="0079414C">
      <w:pPr>
        <w:spacing w:after="0" w:line="276" w:lineRule="auto"/>
        <w:rPr>
          <w:rFonts w:asciiTheme="minorHAnsi" w:eastAsiaTheme="minorHAnsi" w:hAnsiTheme="minorHAnsi" w:cstheme="minorBidi"/>
          <w:lang w:eastAsia="en-US"/>
        </w:rPr>
      </w:pPr>
    </w:p>
    <w:p w:rsidR="0079414C" w:rsidRPr="0079414C" w:rsidRDefault="0079414C" w:rsidP="0079414C">
      <w:pPr>
        <w:spacing w:after="0" w:line="276" w:lineRule="auto"/>
        <w:rPr>
          <w:rFonts w:asciiTheme="minorHAnsi" w:eastAsiaTheme="minorHAnsi" w:hAnsiTheme="minorHAnsi" w:cstheme="minorBidi"/>
          <w:lang w:eastAsia="en-US"/>
        </w:rPr>
      </w:pPr>
    </w:p>
    <w:p w:rsidR="0079414C" w:rsidRPr="0079414C" w:rsidRDefault="0079414C" w:rsidP="0079414C">
      <w:pPr>
        <w:spacing w:after="0" w:line="276" w:lineRule="auto"/>
        <w:rPr>
          <w:rFonts w:asciiTheme="minorHAnsi" w:eastAsiaTheme="minorHAnsi" w:hAnsiTheme="minorHAnsi" w:cstheme="minorBidi"/>
          <w:lang w:eastAsia="en-US"/>
        </w:rPr>
      </w:pPr>
    </w:p>
    <w:p w:rsidR="0079414C" w:rsidRPr="0079414C" w:rsidRDefault="0079414C" w:rsidP="0079414C">
      <w:pPr>
        <w:spacing w:after="0" w:line="276" w:lineRule="auto"/>
        <w:rPr>
          <w:rFonts w:asciiTheme="minorHAnsi" w:eastAsiaTheme="minorHAnsi" w:hAnsiTheme="minorHAnsi" w:cstheme="minorBidi"/>
          <w:lang w:eastAsia="en-US"/>
        </w:rPr>
      </w:pPr>
    </w:p>
    <w:p w:rsidR="0079414C" w:rsidRPr="0079414C" w:rsidRDefault="0079414C" w:rsidP="0079414C">
      <w:pPr>
        <w:spacing w:after="0" w:line="276" w:lineRule="auto"/>
        <w:rPr>
          <w:rFonts w:asciiTheme="minorHAnsi" w:eastAsiaTheme="minorHAnsi" w:hAnsiTheme="minorHAnsi" w:cstheme="minorBidi"/>
          <w:lang w:eastAsia="en-US"/>
        </w:rPr>
      </w:pPr>
    </w:p>
    <w:p w:rsidR="0079414C" w:rsidRPr="0079414C" w:rsidRDefault="0079414C" w:rsidP="0079414C">
      <w:pPr>
        <w:spacing w:after="0" w:line="276" w:lineRule="auto"/>
        <w:rPr>
          <w:rFonts w:asciiTheme="minorHAnsi" w:eastAsiaTheme="minorHAnsi" w:hAnsiTheme="minorHAnsi" w:cstheme="minorBidi"/>
          <w:lang w:eastAsia="en-US"/>
        </w:rPr>
      </w:pPr>
    </w:p>
    <w:p w:rsidR="0079414C" w:rsidRPr="0079414C" w:rsidRDefault="0079414C" w:rsidP="0079414C">
      <w:pPr>
        <w:spacing w:after="0" w:line="276" w:lineRule="auto"/>
        <w:rPr>
          <w:rFonts w:asciiTheme="minorHAnsi" w:eastAsiaTheme="minorHAnsi" w:hAnsiTheme="minorHAnsi" w:cstheme="minorBidi"/>
          <w:lang w:eastAsia="en-US"/>
        </w:rPr>
      </w:pPr>
    </w:p>
    <w:p w:rsidR="0079414C" w:rsidRDefault="0079414C" w:rsidP="0079414C">
      <w:pPr>
        <w:spacing w:after="0" w:line="276" w:lineRule="auto"/>
        <w:rPr>
          <w:rFonts w:asciiTheme="minorHAnsi" w:eastAsiaTheme="minorHAnsi" w:hAnsiTheme="minorHAnsi" w:cstheme="minorBidi"/>
          <w:lang w:eastAsia="en-US"/>
        </w:rPr>
      </w:pPr>
    </w:p>
    <w:p w:rsidR="0079414C" w:rsidRPr="0079414C" w:rsidRDefault="0079414C" w:rsidP="0079414C">
      <w:pPr>
        <w:spacing w:after="0" w:line="276" w:lineRule="auto"/>
        <w:rPr>
          <w:rFonts w:asciiTheme="minorHAnsi" w:eastAsiaTheme="minorHAnsi" w:hAnsiTheme="minorHAnsi" w:cstheme="minorBidi"/>
          <w:lang w:eastAsia="en-US"/>
        </w:rPr>
      </w:pPr>
    </w:p>
    <w:p w:rsidR="0079414C" w:rsidRPr="0079414C" w:rsidRDefault="0079414C" w:rsidP="0079414C">
      <w:pPr>
        <w:spacing w:after="0" w:line="276" w:lineRule="auto"/>
        <w:rPr>
          <w:rFonts w:asciiTheme="minorHAnsi" w:eastAsiaTheme="minorHAnsi" w:hAnsiTheme="minorHAnsi" w:cstheme="minorBidi"/>
          <w:lang w:eastAsia="en-US"/>
        </w:rPr>
      </w:pPr>
    </w:p>
    <w:p w:rsidR="0079414C" w:rsidRPr="0079414C" w:rsidRDefault="0079414C" w:rsidP="0079414C">
      <w:pPr>
        <w:spacing w:after="0" w:line="276" w:lineRule="auto"/>
        <w:ind w:left="120"/>
        <w:jc w:val="center"/>
        <w:rPr>
          <w:rFonts w:eastAsiaTheme="minorHAnsi" w:cstheme="minorBidi"/>
          <w:color w:val="000000"/>
          <w:sz w:val="28"/>
          <w:lang w:eastAsia="en-US"/>
        </w:rPr>
      </w:pPr>
      <w:r w:rsidRPr="0079414C">
        <w:rPr>
          <w:rFonts w:eastAsiaTheme="minorHAnsi" w:cstheme="minorBidi"/>
          <w:color w:val="000000"/>
          <w:sz w:val="28"/>
          <w:lang w:eastAsia="en-US"/>
        </w:rPr>
        <w:t>​</w:t>
      </w:r>
      <w:r w:rsidRPr="0079414C">
        <w:rPr>
          <w:rFonts w:eastAsiaTheme="minorHAnsi" w:cstheme="minorBidi"/>
          <w:b/>
          <w:color w:val="000000"/>
          <w:sz w:val="28"/>
          <w:lang w:eastAsia="en-US"/>
        </w:rPr>
        <w:t>с. Комсомольское‌ 2023‌</w:t>
      </w:r>
      <w:r w:rsidRPr="0079414C">
        <w:rPr>
          <w:rFonts w:eastAsiaTheme="minorHAnsi" w:cstheme="minorBidi"/>
          <w:color w:val="000000"/>
          <w:sz w:val="28"/>
          <w:lang w:eastAsia="en-US"/>
        </w:rPr>
        <w:t>​</w:t>
      </w:r>
    </w:p>
    <w:p w:rsidR="0079414C" w:rsidRDefault="0079414C" w:rsidP="0079414C">
      <w:pPr>
        <w:pStyle w:val="1"/>
        <w:spacing w:after="0" w:line="240" w:lineRule="auto"/>
        <w:ind w:firstLine="142"/>
        <w:jc w:val="center"/>
      </w:pPr>
    </w:p>
    <w:p w:rsidR="0079414C" w:rsidRDefault="0079414C" w:rsidP="0079414C">
      <w:pPr>
        <w:pStyle w:val="1"/>
        <w:spacing w:after="0" w:line="240" w:lineRule="auto"/>
        <w:ind w:firstLine="142"/>
        <w:jc w:val="center"/>
      </w:pPr>
    </w:p>
    <w:p w:rsidR="0079414C" w:rsidRPr="007D7123" w:rsidRDefault="0079414C" w:rsidP="007D7123">
      <w:pPr>
        <w:pStyle w:val="1"/>
        <w:spacing w:after="0" w:line="240" w:lineRule="auto"/>
        <w:ind w:firstLine="142"/>
        <w:jc w:val="both"/>
        <w:rPr>
          <w:sz w:val="24"/>
          <w:szCs w:val="24"/>
        </w:rPr>
      </w:pPr>
      <w:r w:rsidRPr="007D7123">
        <w:rPr>
          <w:sz w:val="24"/>
          <w:szCs w:val="24"/>
        </w:rPr>
        <w:lastRenderedPageBreak/>
        <w:t>ПОЯСНИТЕЛЬНАЯ ЗАПИСКА</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Учебный предмет «Индивидуальный проект» представляет собой обязательную особую форму организации деятельности (учебное исследование или учебный проект) и входит в учебные планы и индивидуальный план (ИП) учащегося на уровне среднего общего образования.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Основная функция данной формы деятельности – это развитие </w:t>
      </w:r>
      <w:proofErr w:type="spellStart"/>
      <w:r w:rsidRPr="007D7123">
        <w:rPr>
          <w:b w:val="0"/>
          <w:sz w:val="24"/>
          <w:szCs w:val="24"/>
        </w:rPr>
        <w:t>метапредметных</w:t>
      </w:r>
      <w:proofErr w:type="spellEnd"/>
      <w:r w:rsidRPr="007D7123">
        <w:rPr>
          <w:b w:val="0"/>
          <w:sz w:val="24"/>
          <w:szCs w:val="24"/>
        </w:rPr>
        <w:t xml:space="preserve"> умений, а </w:t>
      </w:r>
      <w:bookmarkStart w:id="0" w:name="_GoBack"/>
      <w:bookmarkEnd w:id="0"/>
      <w:r w:rsidRPr="007D7123">
        <w:rPr>
          <w:b w:val="0"/>
          <w:sz w:val="24"/>
          <w:szCs w:val="24"/>
        </w:rPr>
        <w:t>также исследовательской компетентности, предпрофессиональных навыков и творческих способностей в соответствии с интересами и склонностями лицеиста.</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Индивидуальный проект выполняется старшеклассником в течение одного года в рамках учебного времени, специально отведенного учебным планом, и должен быть 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 игрового в соответствии с требованиями ФГОС среднего общего образования, утвержденного приказом </w:t>
      </w:r>
      <w:proofErr w:type="spellStart"/>
      <w:r w:rsidRPr="007D7123">
        <w:rPr>
          <w:b w:val="0"/>
          <w:sz w:val="24"/>
          <w:szCs w:val="24"/>
        </w:rPr>
        <w:t>Минобрнауки</w:t>
      </w:r>
      <w:proofErr w:type="spellEnd"/>
      <w:r w:rsidRPr="007D7123">
        <w:rPr>
          <w:b w:val="0"/>
          <w:sz w:val="24"/>
          <w:szCs w:val="24"/>
        </w:rPr>
        <w:t xml:space="preserve"> России от 17.05.2012 № 413 и Положением об индивидуальном проекте в образовательной организации.</w:t>
      </w:r>
    </w:p>
    <w:p w:rsidR="0079414C" w:rsidRPr="007D7123" w:rsidRDefault="0079414C" w:rsidP="007D7123">
      <w:pPr>
        <w:pStyle w:val="1"/>
        <w:spacing w:after="0" w:line="240" w:lineRule="auto"/>
        <w:ind w:firstLine="142"/>
        <w:jc w:val="both"/>
        <w:rPr>
          <w:sz w:val="24"/>
          <w:szCs w:val="24"/>
        </w:rPr>
      </w:pPr>
    </w:p>
    <w:p w:rsidR="0079414C" w:rsidRPr="007D7123" w:rsidRDefault="0079414C" w:rsidP="007D7123">
      <w:pPr>
        <w:pStyle w:val="1"/>
        <w:spacing w:after="0" w:line="240" w:lineRule="auto"/>
        <w:ind w:firstLine="142"/>
        <w:jc w:val="both"/>
        <w:rPr>
          <w:sz w:val="24"/>
          <w:szCs w:val="24"/>
        </w:rPr>
      </w:pPr>
      <w:r w:rsidRPr="007D7123">
        <w:rPr>
          <w:sz w:val="24"/>
          <w:szCs w:val="24"/>
        </w:rPr>
        <w:t>ПЛАНИРУЕМЫЕ РЕЗУЛЬТАТЫ ОСВОЕНИЯ УЧЕБНОГО ПРЕДМЕТА</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Планируемые личностные результаты включают: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 готовность и способность обучающихся к саморазвитию и личностному самоопределению;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 сформированность их мотивации к обучению и целенаправленной познавательной деятельности;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систему значимых социальных и межличностных отношений, ценностно-смысловых установок, отражающих личностные и гражданские позиции в деятельности, антикоррупционное мировоззрение, правосознание, экологическую культуру, способность ставить цели и строить жизненные планы, способность к осознанию российской гражданской идентичности в поликультурном социуме.</w:t>
      </w:r>
    </w:p>
    <w:p w:rsidR="0079414C" w:rsidRPr="007D7123" w:rsidRDefault="0079414C" w:rsidP="007D7123">
      <w:pPr>
        <w:pStyle w:val="1"/>
        <w:spacing w:after="0" w:line="240" w:lineRule="auto"/>
        <w:ind w:firstLine="142"/>
        <w:jc w:val="both"/>
        <w:rPr>
          <w:sz w:val="24"/>
          <w:szCs w:val="24"/>
        </w:rPr>
      </w:pPr>
      <w:r w:rsidRPr="007D7123">
        <w:rPr>
          <w:sz w:val="24"/>
          <w:szCs w:val="24"/>
        </w:rPr>
        <w:t>Планируемые </w:t>
      </w:r>
      <w:proofErr w:type="spellStart"/>
      <w:r w:rsidRPr="007D7123">
        <w:rPr>
          <w:sz w:val="24"/>
          <w:szCs w:val="24"/>
        </w:rPr>
        <w:t>метапредметные</w:t>
      </w:r>
      <w:proofErr w:type="spellEnd"/>
      <w:r w:rsidRPr="007D7123">
        <w:rPr>
          <w:sz w:val="24"/>
          <w:szCs w:val="24"/>
        </w:rPr>
        <w:t xml:space="preserve"> результаты включают: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 освоенные </w:t>
      </w:r>
      <w:proofErr w:type="spellStart"/>
      <w:r w:rsidRPr="007D7123">
        <w:rPr>
          <w:b w:val="0"/>
          <w:sz w:val="24"/>
          <w:szCs w:val="24"/>
        </w:rPr>
        <w:t>межпредметные</w:t>
      </w:r>
      <w:proofErr w:type="spellEnd"/>
      <w:r w:rsidRPr="007D7123">
        <w:rPr>
          <w:b w:val="0"/>
          <w:sz w:val="24"/>
          <w:szCs w:val="24"/>
        </w:rPr>
        <w:t xml:space="preserve"> понятия и универсальные учебные действия (регулятивные, познавательные, коммуникативные), способность их использования в познавательной и социальной практике;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 самостоятельность в планировании и осуществлении учебной деятельности и организации учебного сотрудничества с педагогами и сверстниками;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
    <w:p w:rsidR="0079414C" w:rsidRPr="007D7123" w:rsidRDefault="0079414C" w:rsidP="007D7123">
      <w:pPr>
        <w:pStyle w:val="1"/>
        <w:spacing w:after="0" w:line="240" w:lineRule="auto"/>
        <w:ind w:firstLine="142"/>
        <w:jc w:val="both"/>
        <w:rPr>
          <w:sz w:val="24"/>
          <w:szCs w:val="24"/>
        </w:rPr>
      </w:pPr>
      <w:r w:rsidRPr="007D7123">
        <w:rPr>
          <w:sz w:val="24"/>
          <w:szCs w:val="24"/>
        </w:rPr>
        <w:t xml:space="preserve">Планируемые предметные результаты: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владение научной терминологией, ключевыми понятиями, методами и приемами.</w:t>
      </w:r>
    </w:p>
    <w:p w:rsidR="0079414C" w:rsidRPr="007D7123" w:rsidRDefault="0079414C" w:rsidP="007D7123">
      <w:pPr>
        <w:pStyle w:val="1"/>
        <w:spacing w:after="0" w:line="240" w:lineRule="auto"/>
        <w:ind w:firstLine="142"/>
        <w:jc w:val="both"/>
        <w:rPr>
          <w:sz w:val="24"/>
          <w:szCs w:val="24"/>
        </w:rPr>
      </w:pPr>
      <w:r w:rsidRPr="007D7123">
        <w:rPr>
          <w:sz w:val="24"/>
          <w:szCs w:val="24"/>
        </w:rPr>
        <w:t xml:space="preserve">В результате освоения учебного курса «Индивидуальный проект» у обучающегося сформируются: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навыки коммуникативной, учебно-исследовательской деятельности, критического мышления;</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 способность к инновационной, аналитической, творческой, интеллектуальной деятельности;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 навыки проектной деятельности, а также самостоятельного </w:t>
      </w:r>
      <w:proofErr w:type="spellStart"/>
      <w:r w:rsidRPr="007D7123">
        <w:rPr>
          <w:b w:val="0"/>
          <w:sz w:val="24"/>
          <w:szCs w:val="24"/>
        </w:rPr>
        <w:t>примененияприобретенных</w:t>
      </w:r>
      <w:proofErr w:type="spellEnd"/>
      <w:r w:rsidRPr="007D7123">
        <w:rPr>
          <w:b w:val="0"/>
          <w:sz w:val="24"/>
          <w:szCs w:val="24"/>
        </w:rPr>
        <w:t xml:space="preserve"> знаний и способов действий при решении различных задач, используя знания одного или нескольких учебных предметов или предметных областей;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 способность ставить цели и формулировать гипотезу исследования, планировать работу, выбирать и интерпретировать необходимую информацию, структурировать и аргументировать результаты исследования на основе собранных данных;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lastRenderedPageBreak/>
        <w:t xml:space="preserve">– системные представления и опыт применения методов, технологий и форм организации проектной и учебно-исследовательской деятельности для достижения практико-ориентированных результатов образования;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 навыки разработки, реализации и общественной презентации результатов исследования, индивидуального проекта, направленного на решение научной, личностно и (или) социально значимой проблемы;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 навыки участия в различных формах организации учебно-исследовательской и проектной деятельности (творческие конкурсы, научные общества, научно-практические конференции, олимпиады, национальные образовательные программы и другие формы), возможность получения практико-ориентированного результата;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 умения определять и реализовывать практическую направленность проводимых исследований;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научный тип мышления, компетентности в предметных областях, учебно-исследовательской, проектной и социальной деятельности.</w:t>
      </w:r>
    </w:p>
    <w:p w:rsidR="0079414C" w:rsidRPr="007D7123" w:rsidRDefault="0079414C" w:rsidP="007D7123">
      <w:pPr>
        <w:pStyle w:val="1"/>
        <w:spacing w:after="0" w:line="240" w:lineRule="auto"/>
        <w:ind w:firstLine="142"/>
        <w:jc w:val="both"/>
        <w:rPr>
          <w:sz w:val="24"/>
          <w:szCs w:val="24"/>
        </w:rPr>
      </w:pPr>
    </w:p>
    <w:p w:rsidR="0079414C" w:rsidRPr="007D7123" w:rsidRDefault="0079414C" w:rsidP="007D7123">
      <w:pPr>
        <w:pStyle w:val="1"/>
        <w:spacing w:after="0" w:line="240" w:lineRule="auto"/>
        <w:ind w:firstLine="142"/>
        <w:jc w:val="both"/>
        <w:rPr>
          <w:sz w:val="24"/>
          <w:szCs w:val="24"/>
        </w:rPr>
      </w:pPr>
      <w:r w:rsidRPr="007D7123">
        <w:rPr>
          <w:sz w:val="24"/>
          <w:szCs w:val="24"/>
        </w:rPr>
        <w:t>СОДЕРЖАНИЕ УЧЕБНОГО ПРЕДМЕТА (70 часов – в 10 классах, 68 часов – в 11 классе)</w:t>
      </w:r>
    </w:p>
    <w:p w:rsidR="0079414C" w:rsidRPr="007D7123" w:rsidRDefault="0079414C" w:rsidP="007D7123">
      <w:pPr>
        <w:pStyle w:val="1"/>
        <w:spacing w:after="0" w:line="240" w:lineRule="auto"/>
        <w:ind w:firstLine="142"/>
        <w:jc w:val="both"/>
        <w:rPr>
          <w:sz w:val="24"/>
          <w:szCs w:val="24"/>
        </w:rPr>
      </w:pPr>
      <w:r w:rsidRPr="007D7123">
        <w:rPr>
          <w:sz w:val="24"/>
          <w:szCs w:val="24"/>
        </w:rPr>
        <w:t xml:space="preserve">I. Введение (2 часа)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Цели, задачи и содержание предмета обучения. Определение понятия «проект» и его понятийно-содержательные элементы. Нормативная правовая база учебного предмета «Индивидуальный проект». Виды проектных и исследовательских работ: доклад, тезисы доклада, стендовый доклад, литературный обзор, рецензия, научная статья, научный отчет, реферат, проект, модель и др. История технологии проектов. Типовая классификация проектов в соответствии с требованиями ФГОС среднего общего образования.</w:t>
      </w:r>
    </w:p>
    <w:p w:rsidR="0079414C" w:rsidRPr="007D7123" w:rsidRDefault="0079414C" w:rsidP="007D7123">
      <w:pPr>
        <w:pStyle w:val="1"/>
        <w:spacing w:after="0" w:line="240" w:lineRule="auto"/>
        <w:ind w:firstLine="142"/>
        <w:jc w:val="both"/>
        <w:rPr>
          <w:sz w:val="24"/>
          <w:szCs w:val="24"/>
        </w:rPr>
      </w:pPr>
      <w:r w:rsidRPr="007D7123">
        <w:rPr>
          <w:sz w:val="24"/>
          <w:szCs w:val="24"/>
        </w:rPr>
        <w:t xml:space="preserve">II. Организационные основы индивидуального проекта (3 часа)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Основные требования к проекту. Структура учебного проекта. Циклограмма работы над проектом. Классификация проектов (по доминирующей деятельности учащихся, характеру контактов, продолжительности). Формы продуктов проектной деятельности.  Паспорт проекта. Оформление проектной папки. Виды презентации. Система оценивания проектной деятельности.</w:t>
      </w:r>
    </w:p>
    <w:p w:rsidR="0079414C" w:rsidRPr="007D7123" w:rsidRDefault="0079414C" w:rsidP="007D7123">
      <w:pPr>
        <w:pStyle w:val="1"/>
        <w:spacing w:after="0" w:line="240" w:lineRule="auto"/>
        <w:ind w:firstLine="142"/>
        <w:jc w:val="both"/>
        <w:rPr>
          <w:sz w:val="24"/>
          <w:szCs w:val="24"/>
        </w:rPr>
      </w:pPr>
      <w:r w:rsidRPr="007D7123">
        <w:rPr>
          <w:sz w:val="24"/>
          <w:szCs w:val="24"/>
        </w:rPr>
        <w:t xml:space="preserve">III. Методология проектирования, учебно-исследовательской (научной) деятельности, творчества (14 часов)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Общая характеристика проектной и учебно-исследовательской деятельности. Структура и специфика проектной и учебно-исследовательской (научной) деятельности. Основные понятия: проблема, предмет и цель исследования. Взаимосвязи проблемы, предмета и цели исследования. Источники и условия исследовательского поиска. Основные понятия для изучения: наука, факт, научное знание закон, теория, логика, проблема, предмет, объект, цель исследования, диагностика, интерпретация.</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Методы исследования и их характеристическая составляющая. Тема исследования. Актуальность исследования. Противоречия и проблемы. Определение объекта, предмета, гипотезы, цели и задач исследования. Исследовательские методы и методики. Методы теоретического и эмпирического исследования. Статистические методы и средства формализации.</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Основные понятия для изучения: тема исследования, актуальность, противоречие, проблема, объект, предмет, цель, задача, эмпирические методы, теоретические методы, методы диагностики, объяснения, наблюдения, эксперимента, опроса, метод беседы, метод изучения продуктов деятельности, статистические методы.</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Вариативность поиска и обработки информации. Виды информации (обзорная, реферативная, сигнальная, справочная), методы поиска информации. Этические законы заимствования информации, соблюдение авторских прав. </w:t>
      </w:r>
    </w:p>
    <w:p w:rsidR="0079414C" w:rsidRPr="007D7123" w:rsidRDefault="0079414C" w:rsidP="007D7123">
      <w:pPr>
        <w:pStyle w:val="1"/>
        <w:spacing w:after="0" w:line="240" w:lineRule="auto"/>
        <w:ind w:firstLine="142"/>
        <w:jc w:val="both"/>
        <w:rPr>
          <w:sz w:val="24"/>
          <w:szCs w:val="24"/>
        </w:rPr>
      </w:pPr>
      <w:r w:rsidRPr="007D7123">
        <w:rPr>
          <w:sz w:val="24"/>
          <w:szCs w:val="24"/>
        </w:rPr>
        <w:lastRenderedPageBreak/>
        <w:t xml:space="preserve">IV. Оформление исследовательского проекта (8 часов) Оформление результатов исследования.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Правила оформления письменных работ учащихся. Основные требования к структуре работы. Оформление титульного листа.  Раздел «Введение». Основная часть работы. Выводы (заключения). Оформление списка литературы, ссылок, рисунков, таблиц, формул.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Основные понятия для изучения: реферат, научный журнал, тезисы, компиляция текста, рабочий вариант, редактирование текста, введение, титульный лист, выводы, заключение, цитаты, ссылки, стилистические «запреты».</w:t>
      </w:r>
    </w:p>
    <w:p w:rsidR="0079414C" w:rsidRPr="007D7123" w:rsidRDefault="0079414C" w:rsidP="007D7123">
      <w:pPr>
        <w:pStyle w:val="1"/>
        <w:spacing w:after="0" w:line="240" w:lineRule="auto"/>
        <w:ind w:firstLine="142"/>
        <w:jc w:val="both"/>
        <w:rPr>
          <w:sz w:val="24"/>
          <w:szCs w:val="24"/>
        </w:rPr>
      </w:pPr>
      <w:r w:rsidRPr="007D7123">
        <w:rPr>
          <w:sz w:val="24"/>
          <w:szCs w:val="24"/>
        </w:rPr>
        <w:t xml:space="preserve">V. Этапы работы над проектом (практические занятия) (6 часов)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1. Выбор темы. Составление плана работы над проектом.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2. Приемы работы с научной литературой и первоисточниками. С. 3 из 7 ПОДГОТОВКА ПРОЕКТА. Предусмотрите раздел программы о методологии проектирования, чтобы научить каждого школьника формулировать гипотезу, объект и предмет исследования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3. Работа с понятийным аппаратом проекта в соответствии с выбранной темой.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4. Опытно-экспериментальная и исследовательская деятельность.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5. Практические навыки оформления проекта (пробное моделирование).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6. Предварительная защита проектов.</w:t>
      </w:r>
    </w:p>
    <w:p w:rsidR="0079414C" w:rsidRPr="007D7123" w:rsidRDefault="0079414C" w:rsidP="007D7123">
      <w:pPr>
        <w:pStyle w:val="1"/>
        <w:spacing w:after="0" w:line="240" w:lineRule="auto"/>
        <w:ind w:firstLine="142"/>
        <w:jc w:val="both"/>
        <w:rPr>
          <w:sz w:val="24"/>
          <w:szCs w:val="24"/>
        </w:rPr>
      </w:pPr>
      <w:r w:rsidRPr="007D7123">
        <w:rPr>
          <w:sz w:val="24"/>
          <w:szCs w:val="24"/>
        </w:rPr>
        <w:t xml:space="preserve">VI. Представление результатов исследовательского проекта (14 часов)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 xml:space="preserve">Защита исследовательского проекта, презентация проекта. Особенности подготовки к защите письменных работ.  Подготовка текста выступления.  Подготовка отзывов и рецензий. Общие правила процедуры защиты письменных работ. Формы письменной продукции: доклад, реферат, тезисы, научный отчет, статья. Виды презентаций проектов. «Подводные камни» защиты проекта, психологическая помощь. Понятие о научной этике, межличностное общение и коммуникативные навыки. Невербальное общение и проблема эмоционального самовыражения. Вербальное общение. Технология коммуникации. Основные стили в общении. Рефлексия. </w:t>
      </w:r>
    </w:p>
    <w:p w:rsidR="0079414C" w:rsidRPr="007D7123" w:rsidRDefault="0079414C" w:rsidP="007D7123">
      <w:pPr>
        <w:pStyle w:val="1"/>
        <w:spacing w:after="0" w:line="240" w:lineRule="auto"/>
        <w:ind w:firstLine="142"/>
        <w:jc w:val="both"/>
        <w:rPr>
          <w:b w:val="0"/>
          <w:sz w:val="24"/>
          <w:szCs w:val="24"/>
        </w:rPr>
      </w:pPr>
      <w:r w:rsidRPr="007D7123">
        <w:rPr>
          <w:b w:val="0"/>
          <w:sz w:val="24"/>
          <w:szCs w:val="24"/>
        </w:rPr>
        <w:t>Основные понятия для изучения: доклад, статья, тезисы, научный отчет, научные семинары, научная и научно-практическая конференция, конгресс, симпозиум, монография, отзыв, рецензия, процедура защиты, «подводные камни» на защите.</w:t>
      </w:r>
    </w:p>
    <w:p w:rsidR="0079414C" w:rsidRPr="007D7123" w:rsidRDefault="0079414C" w:rsidP="007D7123">
      <w:pPr>
        <w:pStyle w:val="1"/>
        <w:spacing w:after="0" w:line="240" w:lineRule="auto"/>
        <w:ind w:firstLine="142"/>
        <w:jc w:val="both"/>
        <w:rPr>
          <w:sz w:val="24"/>
          <w:szCs w:val="24"/>
        </w:rPr>
      </w:pPr>
      <w:r w:rsidRPr="007D7123">
        <w:rPr>
          <w:sz w:val="24"/>
          <w:szCs w:val="24"/>
        </w:rPr>
        <w:t>VII. Индивидуальная практическая работа учащихся над проектом и индивидуальные консультации учителя или </w:t>
      </w:r>
      <w:proofErr w:type="spellStart"/>
      <w:r w:rsidRPr="007D7123">
        <w:rPr>
          <w:sz w:val="24"/>
          <w:szCs w:val="24"/>
        </w:rPr>
        <w:t>тьютора</w:t>
      </w:r>
      <w:proofErr w:type="spellEnd"/>
      <w:r w:rsidRPr="007D7123">
        <w:rPr>
          <w:sz w:val="24"/>
          <w:szCs w:val="24"/>
        </w:rPr>
        <w:t> (21 час)</w:t>
      </w:r>
    </w:p>
    <w:p w:rsidR="0079414C" w:rsidRPr="007D7123" w:rsidRDefault="0079414C" w:rsidP="007D7123">
      <w:pPr>
        <w:pStyle w:val="1"/>
        <w:spacing w:after="0" w:line="240" w:lineRule="auto"/>
        <w:ind w:firstLine="142"/>
        <w:jc w:val="both"/>
        <w:rPr>
          <w:sz w:val="24"/>
          <w:szCs w:val="24"/>
        </w:rPr>
      </w:pPr>
      <w:r w:rsidRPr="007D7123">
        <w:rPr>
          <w:sz w:val="24"/>
          <w:szCs w:val="24"/>
        </w:rPr>
        <w:t>ТЕМАТИЧЕСКОЕ ПЛАНИРОВАНИЕ УЧЕБНОГО ПРЕДМЕТА</w:t>
      </w:r>
    </w:p>
    <w:tbl>
      <w:tblPr>
        <w:tblStyle w:val="a3"/>
        <w:tblW w:w="9785" w:type="dxa"/>
        <w:tblLayout w:type="fixed"/>
        <w:tblLook w:val="04A0" w:firstRow="1" w:lastRow="0" w:firstColumn="1" w:lastColumn="0" w:noHBand="0" w:noVBand="1"/>
      </w:tblPr>
      <w:tblGrid>
        <w:gridCol w:w="598"/>
        <w:gridCol w:w="6157"/>
        <w:gridCol w:w="754"/>
        <w:gridCol w:w="753"/>
        <w:gridCol w:w="754"/>
        <w:gridCol w:w="769"/>
      </w:tblGrid>
      <w:tr w:rsidR="0079414C" w:rsidTr="00EE3421">
        <w:trPr>
          <w:trHeight w:val="227"/>
        </w:trPr>
        <w:tc>
          <w:tcPr>
            <w:tcW w:w="598" w:type="dxa"/>
            <w:vMerge w:val="restart"/>
          </w:tcPr>
          <w:p w:rsidR="0079414C" w:rsidRDefault="0079414C" w:rsidP="00EE3421">
            <w:pPr>
              <w:pStyle w:val="1"/>
              <w:spacing w:after="0" w:line="240" w:lineRule="auto"/>
              <w:jc w:val="center"/>
            </w:pPr>
            <w:r>
              <w:t>№</w:t>
            </w:r>
          </w:p>
        </w:tc>
        <w:tc>
          <w:tcPr>
            <w:tcW w:w="6157" w:type="dxa"/>
            <w:vMerge w:val="restart"/>
          </w:tcPr>
          <w:p w:rsidR="0079414C" w:rsidRDefault="0079414C" w:rsidP="00EE3421">
            <w:pPr>
              <w:pStyle w:val="1"/>
              <w:spacing w:after="0" w:line="240" w:lineRule="auto"/>
              <w:jc w:val="center"/>
            </w:pPr>
            <w:r>
              <w:t>Темы занятия</w:t>
            </w:r>
          </w:p>
        </w:tc>
        <w:tc>
          <w:tcPr>
            <w:tcW w:w="754" w:type="dxa"/>
            <w:vMerge w:val="restart"/>
          </w:tcPr>
          <w:p w:rsidR="0079414C" w:rsidRDefault="0079414C" w:rsidP="00EE3421">
            <w:pPr>
              <w:pStyle w:val="1"/>
              <w:spacing w:after="0" w:line="240" w:lineRule="auto"/>
              <w:jc w:val="center"/>
            </w:pPr>
            <w:r>
              <w:t>Кол-во часов</w:t>
            </w:r>
          </w:p>
        </w:tc>
        <w:tc>
          <w:tcPr>
            <w:tcW w:w="1507" w:type="dxa"/>
            <w:gridSpan w:val="2"/>
          </w:tcPr>
          <w:p w:rsidR="0079414C" w:rsidRDefault="0079414C" w:rsidP="00EE3421">
            <w:pPr>
              <w:pStyle w:val="1"/>
              <w:spacing w:after="0" w:line="240" w:lineRule="auto"/>
              <w:jc w:val="center"/>
            </w:pPr>
            <w:r>
              <w:t>Тип занятия</w:t>
            </w:r>
          </w:p>
        </w:tc>
        <w:tc>
          <w:tcPr>
            <w:tcW w:w="766" w:type="dxa"/>
            <w:vMerge w:val="restart"/>
          </w:tcPr>
          <w:p w:rsidR="0079414C" w:rsidRDefault="0079414C" w:rsidP="00EE3421">
            <w:pPr>
              <w:pStyle w:val="1"/>
              <w:spacing w:after="0" w:line="240" w:lineRule="auto"/>
              <w:jc w:val="center"/>
            </w:pPr>
            <w:r>
              <w:t>Всего часов по теме</w:t>
            </w:r>
          </w:p>
        </w:tc>
      </w:tr>
      <w:tr w:rsidR="0079414C" w:rsidTr="00EE3421">
        <w:trPr>
          <w:trHeight w:val="227"/>
        </w:trPr>
        <w:tc>
          <w:tcPr>
            <w:tcW w:w="598" w:type="dxa"/>
            <w:vMerge/>
          </w:tcPr>
          <w:p w:rsidR="0079414C" w:rsidRDefault="0079414C" w:rsidP="00EE3421">
            <w:pPr>
              <w:pStyle w:val="1"/>
              <w:spacing w:after="0" w:line="240" w:lineRule="auto"/>
            </w:pPr>
          </w:p>
        </w:tc>
        <w:tc>
          <w:tcPr>
            <w:tcW w:w="6157" w:type="dxa"/>
            <w:vMerge/>
          </w:tcPr>
          <w:p w:rsidR="0079414C" w:rsidRDefault="0079414C" w:rsidP="00EE3421">
            <w:pPr>
              <w:pStyle w:val="1"/>
              <w:spacing w:after="0" w:line="240" w:lineRule="auto"/>
            </w:pPr>
          </w:p>
        </w:tc>
        <w:tc>
          <w:tcPr>
            <w:tcW w:w="754" w:type="dxa"/>
            <w:vMerge/>
          </w:tcPr>
          <w:p w:rsidR="0079414C" w:rsidRDefault="0079414C" w:rsidP="00EE3421">
            <w:pPr>
              <w:pStyle w:val="1"/>
              <w:spacing w:after="0" w:line="240" w:lineRule="auto"/>
            </w:pPr>
          </w:p>
        </w:tc>
        <w:tc>
          <w:tcPr>
            <w:tcW w:w="753" w:type="dxa"/>
          </w:tcPr>
          <w:p w:rsidR="0079414C" w:rsidRDefault="0079414C" w:rsidP="00EE3421">
            <w:pPr>
              <w:pStyle w:val="1"/>
              <w:spacing w:after="0" w:line="240" w:lineRule="auto"/>
            </w:pPr>
            <w:proofErr w:type="spellStart"/>
            <w:r>
              <w:t>Теоретиче-ское</w:t>
            </w:r>
            <w:proofErr w:type="spellEnd"/>
          </w:p>
        </w:tc>
        <w:tc>
          <w:tcPr>
            <w:tcW w:w="754" w:type="dxa"/>
          </w:tcPr>
          <w:p w:rsidR="0079414C" w:rsidRDefault="0079414C" w:rsidP="00EE3421">
            <w:pPr>
              <w:pStyle w:val="1"/>
              <w:spacing w:after="0" w:line="240" w:lineRule="auto"/>
            </w:pPr>
            <w:proofErr w:type="spellStart"/>
            <w:r>
              <w:t>Практичес</w:t>
            </w:r>
            <w:proofErr w:type="spellEnd"/>
            <w:r>
              <w:t>-кое</w:t>
            </w:r>
          </w:p>
        </w:tc>
        <w:tc>
          <w:tcPr>
            <w:tcW w:w="766" w:type="dxa"/>
            <w:vMerge/>
          </w:tcPr>
          <w:p w:rsidR="0079414C" w:rsidRDefault="0079414C" w:rsidP="00EE3421">
            <w:pPr>
              <w:pStyle w:val="1"/>
              <w:spacing w:after="0" w:line="240" w:lineRule="auto"/>
            </w:pPr>
          </w:p>
        </w:tc>
      </w:tr>
      <w:tr w:rsidR="0079414C" w:rsidTr="00EE3421">
        <w:trPr>
          <w:trHeight w:val="237"/>
        </w:trPr>
        <w:tc>
          <w:tcPr>
            <w:tcW w:w="9785" w:type="dxa"/>
            <w:gridSpan w:val="6"/>
          </w:tcPr>
          <w:p w:rsidR="0079414C" w:rsidRPr="00AD610F" w:rsidRDefault="0079414C" w:rsidP="00EE3421">
            <w:pPr>
              <w:pStyle w:val="1"/>
              <w:spacing w:after="0" w:line="240" w:lineRule="auto"/>
              <w:jc w:val="center"/>
            </w:pPr>
            <w:r>
              <w:t>10 класс</w:t>
            </w:r>
          </w:p>
        </w:tc>
      </w:tr>
      <w:tr w:rsidR="0079414C" w:rsidTr="00EE3421">
        <w:trPr>
          <w:trHeight w:val="918"/>
        </w:trPr>
        <w:tc>
          <w:tcPr>
            <w:tcW w:w="598" w:type="dxa"/>
          </w:tcPr>
          <w:p w:rsidR="0079414C" w:rsidRPr="001831D9" w:rsidRDefault="0079414C" w:rsidP="00EE3421">
            <w:pPr>
              <w:pStyle w:val="1"/>
              <w:spacing w:after="0" w:line="240" w:lineRule="auto"/>
              <w:rPr>
                <w:b w:val="0"/>
              </w:rPr>
            </w:pPr>
            <w:r w:rsidRPr="001831D9">
              <w:rPr>
                <w:b w:val="0"/>
              </w:rPr>
              <w:t>1</w:t>
            </w:r>
          </w:p>
        </w:tc>
        <w:tc>
          <w:tcPr>
            <w:tcW w:w="6157" w:type="dxa"/>
          </w:tcPr>
          <w:p w:rsidR="0079414C" w:rsidRPr="000907A8" w:rsidRDefault="0079414C" w:rsidP="00EE3421">
            <w:pPr>
              <w:pStyle w:val="1"/>
              <w:spacing w:after="0" w:line="240" w:lineRule="auto"/>
              <w:jc w:val="both"/>
              <w:rPr>
                <w:b w:val="0"/>
              </w:rPr>
            </w:pPr>
            <w:r>
              <w:rPr>
                <w:b w:val="0"/>
              </w:rPr>
              <w:t xml:space="preserve">Организация </w:t>
            </w:r>
            <w:r w:rsidRPr="000907A8">
              <w:rPr>
                <w:b w:val="0"/>
              </w:rPr>
              <w:t>рабо</w:t>
            </w:r>
            <w:r>
              <w:rPr>
                <w:b w:val="0"/>
              </w:rPr>
              <w:t xml:space="preserve">ты учебного курса. Определение понятия «проект» и его </w:t>
            </w:r>
            <w:r w:rsidRPr="000907A8">
              <w:rPr>
                <w:b w:val="0"/>
              </w:rPr>
              <w:t>поня</w:t>
            </w:r>
            <w:r>
              <w:rPr>
                <w:b w:val="0"/>
              </w:rPr>
              <w:t xml:space="preserve">тийно-содержательные элементы. Виды проектных и исследовательских работ: доклад, тезисы доклада, стендовый доклад,  литературный обзор, рецензия, научная статья, научный отчет, реферат, проект, модель </w:t>
            </w:r>
            <w:r w:rsidRPr="000907A8">
              <w:rPr>
                <w:b w:val="0"/>
              </w:rPr>
              <w:t>и </w:t>
            </w:r>
            <w:proofErr w:type="spellStart"/>
            <w:r w:rsidRPr="000907A8">
              <w:rPr>
                <w:b w:val="0"/>
              </w:rPr>
              <w:t>др</w:t>
            </w:r>
            <w:proofErr w:type="spellEnd"/>
          </w:p>
        </w:tc>
        <w:tc>
          <w:tcPr>
            <w:tcW w:w="754" w:type="dxa"/>
          </w:tcPr>
          <w:p w:rsidR="0079414C" w:rsidRPr="00B215DA" w:rsidRDefault="0079414C" w:rsidP="00EE3421">
            <w:pPr>
              <w:pStyle w:val="1"/>
              <w:spacing w:after="0" w:line="240" w:lineRule="auto"/>
              <w:rPr>
                <w:b w:val="0"/>
              </w:rPr>
            </w:pPr>
            <w:r w:rsidRPr="00B215DA">
              <w:rPr>
                <w:b w:val="0"/>
              </w:rPr>
              <w:t>1</w:t>
            </w:r>
          </w:p>
        </w:tc>
        <w:tc>
          <w:tcPr>
            <w:tcW w:w="753" w:type="dxa"/>
          </w:tcPr>
          <w:p w:rsidR="0079414C" w:rsidRPr="00B215DA" w:rsidRDefault="0079414C" w:rsidP="00EE3421">
            <w:pPr>
              <w:pStyle w:val="1"/>
              <w:spacing w:after="0" w:line="240" w:lineRule="auto"/>
              <w:rPr>
                <w:b w:val="0"/>
              </w:rPr>
            </w:pPr>
            <w:r w:rsidRPr="00B215DA">
              <w:rPr>
                <w:b w:val="0"/>
              </w:rPr>
              <w:t>1</w:t>
            </w:r>
          </w:p>
        </w:tc>
        <w:tc>
          <w:tcPr>
            <w:tcW w:w="754" w:type="dxa"/>
          </w:tcPr>
          <w:p w:rsidR="0079414C" w:rsidRPr="00B215DA" w:rsidRDefault="0079414C" w:rsidP="00EE3421">
            <w:pPr>
              <w:pStyle w:val="1"/>
              <w:spacing w:after="0" w:line="240" w:lineRule="auto"/>
              <w:rPr>
                <w:b w:val="0"/>
              </w:rPr>
            </w:pPr>
          </w:p>
        </w:tc>
        <w:tc>
          <w:tcPr>
            <w:tcW w:w="766" w:type="dxa"/>
          </w:tcPr>
          <w:p w:rsidR="0079414C" w:rsidRPr="00B215DA" w:rsidRDefault="0079414C" w:rsidP="00EE3421">
            <w:pPr>
              <w:pStyle w:val="1"/>
              <w:spacing w:after="0" w:line="240" w:lineRule="auto"/>
              <w:rPr>
                <w:b w:val="0"/>
              </w:rPr>
            </w:pPr>
            <w:r w:rsidRPr="00B215DA">
              <w:rPr>
                <w:b w:val="0"/>
              </w:rPr>
              <w:t>1</w:t>
            </w:r>
          </w:p>
        </w:tc>
      </w:tr>
      <w:tr w:rsidR="0079414C" w:rsidTr="00EE3421">
        <w:trPr>
          <w:trHeight w:val="918"/>
        </w:trPr>
        <w:tc>
          <w:tcPr>
            <w:tcW w:w="598" w:type="dxa"/>
          </w:tcPr>
          <w:p w:rsidR="0079414C" w:rsidRPr="001831D9" w:rsidRDefault="0079414C" w:rsidP="00EE3421">
            <w:pPr>
              <w:pStyle w:val="1"/>
              <w:spacing w:after="0" w:line="240" w:lineRule="auto"/>
              <w:rPr>
                <w:b w:val="0"/>
              </w:rPr>
            </w:pPr>
            <w:r w:rsidRPr="001831D9">
              <w:rPr>
                <w:b w:val="0"/>
              </w:rPr>
              <w:t>2</w:t>
            </w:r>
          </w:p>
        </w:tc>
        <w:tc>
          <w:tcPr>
            <w:tcW w:w="6157" w:type="dxa"/>
          </w:tcPr>
          <w:p w:rsidR="0079414C" w:rsidRPr="00FC4A07" w:rsidRDefault="0079414C" w:rsidP="00EE3421">
            <w:pPr>
              <w:pStyle w:val="1"/>
              <w:spacing w:after="0" w:line="240" w:lineRule="auto"/>
              <w:jc w:val="both"/>
              <w:rPr>
                <w:b w:val="0"/>
              </w:rPr>
            </w:pPr>
            <w:r>
              <w:rPr>
                <w:b w:val="0"/>
              </w:rPr>
              <w:t xml:space="preserve">Нормативно-правовая база учебного курса «Индивидуальный проект». История технологии </w:t>
            </w:r>
            <w:r w:rsidRPr="00FC4A07">
              <w:rPr>
                <w:b w:val="0"/>
              </w:rPr>
              <w:t>п</w:t>
            </w:r>
            <w:r>
              <w:rPr>
                <w:b w:val="0"/>
              </w:rPr>
              <w:t xml:space="preserve">роектов.  Типовая классификация проектов в </w:t>
            </w:r>
            <w:r w:rsidRPr="00FC4A07">
              <w:rPr>
                <w:b w:val="0"/>
              </w:rPr>
              <w:t>соответстви</w:t>
            </w:r>
            <w:r>
              <w:rPr>
                <w:b w:val="0"/>
              </w:rPr>
              <w:t xml:space="preserve">и с требованиями ФГОС среднего общего образования и </w:t>
            </w:r>
            <w:r w:rsidRPr="00FC4A07">
              <w:rPr>
                <w:b w:val="0"/>
              </w:rPr>
              <w:t>Положен</w:t>
            </w:r>
            <w:r>
              <w:rPr>
                <w:b w:val="0"/>
              </w:rPr>
              <w:t xml:space="preserve">ием об индивидуальном проекте в образовательной </w:t>
            </w:r>
            <w:r w:rsidRPr="00FC4A07">
              <w:rPr>
                <w:b w:val="0"/>
              </w:rPr>
              <w:t>организации</w:t>
            </w:r>
          </w:p>
        </w:tc>
        <w:tc>
          <w:tcPr>
            <w:tcW w:w="754" w:type="dxa"/>
          </w:tcPr>
          <w:p w:rsidR="0079414C" w:rsidRPr="00B215DA" w:rsidRDefault="0079414C" w:rsidP="00EE3421">
            <w:pPr>
              <w:pStyle w:val="1"/>
              <w:spacing w:after="0" w:line="240" w:lineRule="auto"/>
              <w:rPr>
                <w:b w:val="0"/>
              </w:rPr>
            </w:pPr>
            <w:r w:rsidRPr="00B215DA">
              <w:rPr>
                <w:b w:val="0"/>
              </w:rPr>
              <w:t>1</w:t>
            </w:r>
          </w:p>
        </w:tc>
        <w:tc>
          <w:tcPr>
            <w:tcW w:w="753" w:type="dxa"/>
          </w:tcPr>
          <w:p w:rsidR="0079414C" w:rsidRPr="00B215DA" w:rsidRDefault="0079414C" w:rsidP="00EE3421">
            <w:pPr>
              <w:pStyle w:val="1"/>
              <w:spacing w:after="0" w:line="240" w:lineRule="auto"/>
              <w:rPr>
                <w:b w:val="0"/>
              </w:rPr>
            </w:pPr>
            <w:r w:rsidRPr="00B215DA">
              <w:rPr>
                <w:b w:val="0"/>
              </w:rPr>
              <w:t>1</w:t>
            </w:r>
          </w:p>
        </w:tc>
        <w:tc>
          <w:tcPr>
            <w:tcW w:w="754" w:type="dxa"/>
          </w:tcPr>
          <w:p w:rsidR="0079414C" w:rsidRPr="00B215DA" w:rsidRDefault="0079414C" w:rsidP="00EE3421">
            <w:pPr>
              <w:pStyle w:val="1"/>
              <w:spacing w:after="0" w:line="240" w:lineRule="auto"/>
              <w:rPr>
                <w:b w:val="0"/>
              </w:rPr>
            </w:pPr>
          </w:p>
        </w:tc>
        <w:tc>
          <w:tcPr>
            <w:tcW w:w="766" w:type="dxa"/>
          </w:tcPr>
          <w:p w:rsidR="0079414C" w:rsidRPr="00B215DA" w:rsidRDefault="0079414C" w:rsidP="00EE3421">
            <w:pPr>
              <w:pStyle w:val="1"/>
              <w:spacing w:after="0" w:line="240" w:lineRule="auto"/>
              <w:rPr>
                <w:b w:val="0"/>
              </w:rPr>
            </w:pPr>
            <w:r w:rsidRPr="00B215DA">
              <w:rPr>
                <w:b w:val="0"/>
              </w:rPr>
              <w:t>1</w:t>
            </w:r>
          </w:p>
        </w:tc>
      </w:tr>
      <w:tr w:rsidR="0079414C" w:rsidTr="00EE3421">
        <w:trPr>
          <w:trHeight w:val="691"/>
        </w:trPr>
        <w:tc>
          <w:tcPr>
            <w:tcW w:w="598" w:type="dxa"/>
          </w:tcPr>
          <w:p w:rsidR="0079414C" w:rsidRPr="001831D9" w:rsidRDefault="0079414C" w:rsidP="00EE3421">
            <w:pPr>
              <w:pStyle w:val="1"/>
              <w:spacing w:after="0" w:line="240" w:lineRule="auto"/>
              <w:rPr>
                <w:b w:val="0"/>
              </w:rPr>
            </w:pPr>
            <w:r>
              <w:rPr>
                <w:b w:val="0"/>
              </w:rPr>
              <w:t>3</w:t>
            </w:r>
          </w:p>
        </w:tc>
        <w:tc>
          <w:tcPr>
            <w:tcW w:w="6157" w:type="dxa"/>
          </w:tcPr>
          <w:p w:rsidR="0079414C" w:rsidRPr="001831D9" w:rsidRDefault="0079414C" w:rsidP="00EE3421">
            <w:pPr>
              <w:pStyle w:val="1"/>
              <w:spacing w:after="0" w:line="240" w:lineRule="auto"/>
              <w:jc w:val="both"/>
              <w:rPr>
                <w:b w:val="0"/>
              </w:rPr>
            </w:pPr>
            <w:r>
              <w:rPr>
                <w:b w:val="0"/>
              </w:rPr>
              <w:t xml:space="preserve">Основные </w:t>
            </w:r>
            <w:r w:rsidRPr="001831D9">
              <w:rPr>
                <w:b w:val="0"/>
              </w:rPr>
              <w:t>требов</w:t>
            </w:r>
            <w:r>
              <w:rPr>
                <w:b w:val="0"/>
              </w:rPr>
              <w:t xml:space="preserve">ания к </w:t>
            </w:r>
            <w:r w:rsidRPr="001831D9">
              <w:rPr>
                <w:b w:val="0"/>
              </w:rPr>
              <w:t>проект</w:t>
            </w:r>
            <w:r>
              <w:rPr>
                <w:b w:val="0"/>
              </w:rPr>
              <w:t xml:space="preserve">у. Структура учебного проекта. Циклограмма работы над проектом. Классификация проектов (по доминирующей </w:t>
            </w:r>
            <w:r w:rsidRPr="001831D9">
              <w:rPr>
                <w:b w:val="0"/>
              </w:rPr>
              <w:t>деятельности учащи</w:t>
            </w:r>
            <w:r>
              <w:rPr>
                <w:b w:val="0"/>
              </w:rPr>
              <w:t xml:space="preserve">хся, по характеру контактов, по </w:t>
            </w:r>
            <w:r w:rsidRPr="001831D9">
              <w:rPr>
                <w:b w:val="0"/>
              </w:rPr>
              <w:t>продолжительности)</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r>
              <w:rPr>
                <w:b w:val="0"/>
              </w:rPr>
              <w:t>1</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691"/>
        </w:trPr>
        <w:tc>
          <w:tcPr>
            <w:tcW w:w="598" w:type="dxa"/>
          </w:tcPr>
          <w:p w:rsidR="0079414C" w:rsidRPr="001831D9" w:rsidRDefault="0079414C" w:rsidP="00EE3421">
            <w:pPr>
              <w:pStyle w:val="1"/>
              <w:spacing w:after="0" w:line="240" w:lineRule="auto"/>
              <w:rPr>
                <w:b w:val="0"/>
              </w:rPr>
            </w:pPr>
            <w:r>
              <w:rPr>
                <w:b w:val="0"/>
              </w:rPr>
              <w:t>4</w:t>
            </w:r>
          </w:p>
        </w:tc>
        <w:tc>
          <w:tcPr>
            <w:tcW w:w="6157" w:type="dxa"/>
          </w:tcPr>
          <w:p w:rsidR="0079414C" w:rsidRPr="00B215DA" w:rsidRDefault="0079414C" w:rsidP="00EE3421">
            <w:pPr>
              <w:pStyle w:val="1"/>
              <w:spacing w:after="0" w:line="240" w:lineRule="auto"/>
              <w:jc w:val="both"/>
              <w:rPr>
                <w:b w:val="0"/>
              </w:rPr>
            </w:pPr>
            <w:r>
              <w:rPr>
                <w:b w:val="0"/>
              </w:rPr>
              <w:t xml:space="preserve">Формы продуктов проектной </w:t>
            </w:r>
            <w:r w:rsidRPr="00B215DA">
              <w:rPr>
                <w:b w:val="0"/>
              </w:rPr>
              <w:t>деятельнос</w:t>
            </w:r>
            <w:r>
              <w:rPr>
                <w:b w:val="0"/>
              </w:rPr>
              <w:t xml:space="preserve">ти. Паспорт проекта. </w:t>
            </w:r>
            <w:r w:rsidRPr="00B215DA">
              <w:rPr>
                <w:b w:val="0"/>
              </w:rPr>
              <w:t>Оформление</w:t>
            </w:r>
            <w:r>
              <w:rPr>
                <w:b w:val="0"/>
              </w:rPr>
              <w:t xml:space="preserve"> проектной </w:t>
            </w:r>
            <w:r w:rsidRPr="00B215DA">
              <w:rPr>
                <w:b w:val="0"/>
              </w:rPr>
              <w:t>п</w:t>
            </w:r>
            <w:r>
              <w:rPr>
                <w:b w:val="0"/>
              </w:rPr>
              <w:t xml:space="preserve">апки. Виды презентации. Система оценивания проектной </w:t>
            </w:r>
            <w:r w:rsidRPr="00B215DA">
              <w:rPr>
                <w:b w:val="0"/>
              </w:rPr>
              <w:t>деятельности</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r>
              <w:rPr>
                <w:b w:val="0"/>
              </w:rPr>
              <w:t>1</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464"/>
        </w:trPr>
        <w:tc>
          <w:tcPr>
            <w:tcW w:w="598" w:type="dxa"/>
          </w:tcPr>
          <w:p w:rsidR="0079414C" w:rsidRPr="001831D9" w:rsidRDefault="0079414C" w:rsidP="00EE3421">
            <w:pPr>
              <w:pStyle w:val="1"/>
              <w:spacing w:after="0" w:line="240" w:lineRule="auto"/>
              <w:rPr>
                <w:b w:val="0"/>
              </w:rPr>
            </w:pPr>
            <w:r>
              <w:rPr>
                <w:b w:val="0"/>
              </w:rPr>
              <w:lastRenderedPageBreak/>
              <w:t>5</w:t>
            </w:r>
          </w:p>
        </w:tc>
        <w:tc>
          <w:tcPr>
            <w:tcW w:w="6157" w:type="dxa"/>
          </w:tcPr>
          <w:p w:rsidR="0079414C" w:rsidRPr="00E46579" w:rsidRDefault="0079414C" w:rsidP="00EE3421">
            <w:pPr>
              <w:pStyle w:val="1"/>
              <w:spacing w:after="0" w:line="240" w:lineRule="auto"/>
              <w:jc w:val="both"/>
              <w:rPr>
                <w:b w:val="0"/>
              </w:rPr>
            </w:pPr>
            <w:r>
              <w:rPr>
                <w:b w:val="0"/>
              </w:rPr>
              <w:t xml:space="preserve">Практическое занятие. Понятие и определение проблемы и актуальности темы. </w:t>
            </w:r>
            <w:r w:rsidRPr="00E46579">
              <w:rPr>
                <w:b w:val="0"/>
              </w:rPr>
              <w:t>Выб</w:t>
            </w:r>
            <w:r>
              <w:rPr>
                <w:b w:val="0"/>
              </w:rPr>
              <w:t xml:space="preserve">ор и формулировка темы проекта. Вариативность </w:t>
            </w:r>
            <w:r w:rsidRPr="00E46579">
              <w:rPr>
                <w:b w:val="0"/>
              </w:rPr>
              <w:t>направления тем</w:t>
            </w:r>
            <w:r>
              <w:rPr>
                <w:b w:val="0"/>
              </w:rPr>
              <w:t>.</w:t>
            </w:r>
          </w:p>
        </w:tc>
        <w:tc>
          <w:tcPr>
            <w:tcW w:w="754" w:type="dxa"/>
          </w:tcPr>
          <w:p w:rsidR="0079414C" w:rsidRPr="001831D9" w:rsidRDefault="0079414C" w:rsidP="00EE3421">
            <w:pPr>
              <w:pStyle w:val="1"/>
              <w:spacing w:after="0" w:line="240" w:lineRule="auto"/>
              <w:rPr>
                <w:b w:val="0"/>
              </w:rPr>
            </w:pPr>
          </w:p>
        </w:tc>
        <w:tc>
          <w:tcPr>
            <w:tcW w:w="753" w:type="dxa"/>
          </w:tcPr>
          <w:p w:rsidR="0079414C" w:rsidRPr="001831D9" w:rsidRDefault="0079414C" w:rsidP="00EE3421">
            <w:pPr>
              <w:pStyle w:val="1"/>
              <w:spacing w:after="0" w:line="240" w:lineRule="auto"/>
              <w:rPr>
                <w:b w:val="0"/>
              </w:rPr>
            </w:pPr>
          </w:p>
        </w:tc>
        <w:tc>
          <w:tcPr>
            <w:tcW w:w="754" w:type="dxa"/>
          </w:tcPr>
          <w:p w:rsidR="0079414C" w:rsidRPr="001831D9" w:rsidRDefault="0079414C" w:rsidP="00EE3421">
            <w:pPr>
              <w:pStyle w:val="1"/>
              <w:spacing w:after="0" w:line="240" w:lineRule="auto"/>
              <w:rPr>
                <w:b w:val="0"/>
              </w:rPr>
            </w:pPr>
            <w:r>
              <w:rPr>
                <w:b w:val="0"/>
              </w:rPr>
              <w:t>1</w:t>
            </w: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918"/>
        </w:trPr>
        <w:tc>
          <w:tcPr>
            <w:tcW w:w="598" w:type="dxa"/>
          </w:tcPr>
          <w:p w:rsidR="0079414C" w:rsidRPr="001831D9" w:rsidRDefault="0079414C" w:rsidP="00EE3421">
            <w:pPr>
              <w:pStyle w:val="1"/>
              <w:spacing w:after="0" w:line="240" w:lineRule="auto"/>
              <w:rPr>
                <w:b w:val="0"/>
              </w:rPr>
            </w:pPr>
            <w:r>
              <w:rPr>
                <w:b w:val="0"/>
              </w:rPr>
              <w:t>6</w:t>
            </w:r>
          </w:p>
        </w:tc>
        <w:tc>
          <w:tcPr>
            <w:tcW w:w="6157" w:type="dxa"/>
          </w:tcPr>
          <w:p w:rsidR="0079414C" w:rsidRPr="00140DD7" w:rsidRDefault="0079414C" w:rsidP="00EE3421">
            <w:pPr>
              <w:pStyle w:val="1"/>
              <w:spacing w:after="0" w:line="240" w:lineRule="auto"/>
              <w:jc w:val="both"/>
              <w:rPr>
                <w:b w:val="0"/>
              </w:rPr>
            </w:pPr>
            <w:r>
              <w:rPr>
                <w:b w:val="0"/>
              </w:rPr>
              <w:t xml:space="preserve">Структура и специфика проектной и </w:t>
            </w:r>
            <w:r w:rsidRPr="00140DD7">
              <w:rPr>
                <w:b w:val="0"/>
              </w:rPr>
              <w:t>уч</w:t>
            </w:r>
            <w:r>
              <w:rPr>
                <w:b w:val="0"/>
              </w:rPr>
              <w:t xml:space="preserve">ебно-исследовательской (научной) </w:t>
            </w:r>
            <w:r w:rsidRPr="00140DD7">
              <w:rPr>
                <w:b w:val="0"/>
              </w:rPr>
              <w:t>д</w:t>
            </w:r>
            <w:r>
              <w:rPr>
                <w:b w:val="0"/>
              </w:rPr>
              <w:t xml:space="preserve">еятельности. Основные понятия: проблема, предмет и цель исследования. Взаимосвязи проблемы, предмета и цели исследования. Источники и условия </w:t>
            </w:r>
            <w:r w:rsidRPr="00140DD7">
              <w:rPr>
                <w:b w:val="0"/>
              </w:rPr>
              <w:t>исследовательского поиска</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r>
              <w:rPr>
                <w:b w:val="0"/>
              </w:rPr>
              <w:t>1</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464"/>
        </w:trPr>
        <w:tc>
          <w:tcPr>
            <w:tcW w:w="598" w:type="dxa"/>
          </w:tcPr>
          <w:p w:rsidR="0079414C" w:rsidRPr="001831D9" w:rsidRDefault="0079414C" w:rsidP="00EE3421">
            <w:pPr>
              <w:pStyle w:val="1"/>
              <w:spacing w:after="0" w:line="240" w:lineRule="auto"/>
              <w:rPr>
                <w:b w:val="0"/>
              </w:rPr>
            </w:pPr>
            <w:r>
              <w:rPr>
                <w:b w:val="0"/>
              </w:rPr>
              <w:t>7</w:t>
            </w:r>
          </w:p>
        </w:tc>
        <w:tc>
          <w:tcPr>
            <w:tcW w:w="6157" w:type="dxa"/>
          </w:tcPr>
          <w:p w:rsidR="0079414C" w:rsidRPr="009136EB" w:rsidRDefault="0079414C" w:rsidP="00EE3421">
            <w:pPr>
              <w:pStyle w:val="1"/>
              <w:spacing w:after="0" w:line="240" w:lineRule="auto"/>
              <w:jc w:val="both"/>
              <w:rPr>
                <w:b w:val="0"/>
              </w:rPr>
            </w:pPr>
            <w:r>
              <w:rPr>
                <w:b w:val="0"/>
              </w:rPr>
              <w:t xml:space="preserve">Тема исследования. Актуальность </w:t>
            </w:r>
            <w:r w:rsidRPr="009136EB">
              <w:rPr>
                <w:b w:val="0"/>
              </w:rPr>
              <w:t>исследования.  Прот</w:t>
            </w:r>
            <w:r>
              <w:rPr>
                <w:b w:val="0"/>
              </w:rPr>
              <w:t xml:space="preserve">иворечия и проблемы. Определение объекта, предмета, гипотезы, цели и задач </w:t>
            </w:r>
            <w:r w:rsidRPr="009136EB">
              <w:rPr>
                <w:b w:val="0"/>
              </w:rPr>
              <w:t>исследования</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r>
              <w:rPr>
                <w:b w:val="0"/>
              </w:rPr>
              <w:t>1</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454"/>
        </w:trPr>
        <w:tc>
          <w:tcPr>
            <w:tcW w:w="598" w:type="dxa"/>
          </w:tcPr>
          <w:p w:rsidR="0079414C" w:rsidRPr="001831D9" w:rsidRDefault="0079414C" w:rsidP="00EE3421">
            <w:pPr>
              <w:pStyle w:val="1"/>
              <w:spacing w:after="0" w:line="240" w:lineRule="auto"/>
              <w:rPr>
                <w:b w:val="0"/>
              </w:rPr>
            </w:pPr>
            <w:r>
              <w:rPr>
                <w:b w:val="0"/>
              </w:rPr>
              <w:t>8-9</w:t>
            </w:r>
          </w:p>
        </w:tc>
        <w:tc>
          <w:tcPr>
            <w:tcW w:w="6157" w:type="dxa"/>
          </w:tcPr>
          <w:p w:rsidR="0079414C" w:rsidRPr="00022DC7" w:rsidRDefault="0079414C" w:rsidP="00EE3421">
            <w:pPr>
              <w:pStyle w:val="1"/>
              <w:spacing w:after="0" w:line="240" w:lineRule="auto"/>
              <w:jc w:val="both"/>
              <w:rPr>
                <w:b w:val="0"/>
              </w:rPr>
            </w:pPr>
            <w:r>
              <w:rPr>
                <w:b w:val="0"/>
              </w:rPr>
              <w:t xml:space="preserve">Практическое занятие. Виды гипотез, их </w:t>
            </w:r>
            <w:r w:rsidRPr="00022DC7">
              <w:rPr>
                <w:b w:val="0"/>
              </w:rPr>
              <w:t>фор</w:t>
            </w:r>
            <w:r>
              <w:rPr>
                <w:b w:val="0"/>
              </w:rPr>
              <w:t xml:space="preserve">мулировка, взаимосвязь с темой, </w:t>
            </w:r>
            <w:r w:rsidRPr="00022DC7">
              <w:rPr>
                <w:b w:val="0"/>
              </w:rPr>
              <w:t>целью, задачами проекта, предметом и объектом исследования</w:t>
            </w:r>
          </w:p>
        </w:tc>
        <w:tc>
          <w:tcPr>
            <w:tcW w:w="754" w:type="dxa"/>
          </w:tcPr>
          <w:p w:rsidR="0079414C" w:rsidRPr="001831D9" w:rsidRDefault="0079414C" w:rsidP="00EE3421">
            <w:pPr>
              <w:pStyle w:val="1"/>
              <w:spacing w:after="0" w:line="240" w:lineRule="auto"/>
              <w:rPr>
                <w:b w:val="0"/>
              </w:rPr>
            </w:pPr>
            <w:r>
              <w:rPr>
                <w:b w:val="0"/>
              </w:rPr>
              <w:t>2</w:t>
            </w:r>
          </w:p>
        </w:tc>
        <w:tc>
          <w:tcPr>
            <w:tcW w:w="753" w:type="dxa"/>
          </w:tcPr>
          <w:p w:rsidR="0079414C" w:rsidRPr="001831D9" w:rsidRDefault="0079414C" w:rsidP="00EE3421">
            <w:pPr>
              <w:pStyle w:val="1"/>
              <w:spacing w:after="0" w:line="240" w:lineRule="auto"/>
              <w:rPr>
                <w:b w:val="0"/>
              </w:rPr>
            </w:pPr>
          </w:p>
        </w:tc>
        <w:tc>
          <w:tcPr>
            <w:tcW w:w="754" w:type="dxa"/>
          </w:tcPr>
          <w:p w:rsidR="0079414C" w:rsidRPr="001831D9" w:rsidRDefault="0079414C" w:rsidP="00EE3421">
            <w:pPr>
              <w:pStyle w:val="1"/>
              <w:spacing w:after="0" w:line="240" w:lineRule="auto"/>
              <w:rPr>
                <w:b w:val="0"/>
              </w:rPr>
            </w:pPr>
            <w:r>
              <w:rPr>
                <w:b w:val="0"/>
              </w:rPr>
              <w:t>2</w:t>
            </w:r>
          </w:p>
        </w:tc>
        <w:tc>
          <w:tcPr>
            <w:tcW w:w="766" w:type="dxa"/>
          </w:tcPr>
          <w:p w:rsidR="0079414C" w:rsidRPr="001831D9" w:rsidRDefault="0079414C" w:rsidP="00EE3421">
            <w:pPr>
              <w:pStyle w:val="1"/>
              <w:spacing w:after="0" w:line="240" w:lineRule="auto"/>
              <w:rPr>
                <w:b w:val="0"/>
              </w:rPr>
            </w:pPr>
            <w:r>
              <w:rPr>
                <w:b w:val="0"/>
              </w:rPr>
              <w:t>2</w:t>
            </w:r>
          </w:p>
        </w:tc>
      </w:tr>
      <w:tr w:rsidR="0079414C" w:rsidTr="00EE3421">
        <w:trPr>
          <w:trHeight w:val="237"/>
        </w:trPr>
        <w:tc>
          <w:tcPr>
            <w:tcW w:w="598" w:type="dxa"/>
          </w:tcPr>
          <w:p w:rsidR="0079414C" w:rsidRPr="001831D9" w:rsidRDefault="0079414C" w:rsidP="00EE3421">
            <w:pPr>
              <w:pStyle w:val="1"/>
              <w:spacing w:after="0" w:line="240" w:lineRule="auto"/>
              <w:rPr>
                <w:b w:val="0"/>
              </w:rPr>
            </w:pPr>
            <w:r>
              <w:rPr>
                <w:b w:val="0"/>
              </w:rPr>
              <w:t>10</w:t>
            </w:r>
          </w:p>
        </w:tc>
        <w:tc>
          <w:tcPr>
            <w:tcW w:w="6157" w:type="dxa"/>
          </w:tcPr>
          <w:p w:rsidR="0079414C" w:rsidRPr="003434A1" w:rsidRDefault="0079414C" w:rsidP="00EE3421">
            <w:pPr>
              <w:pStyle w:val="1"/>
              <w:spacing w:after="0" w:line="240" w:lineRule="auto"/>
              <w:rPr>
                <w:b w:val="0"/>
              </w:rPr>
            </w:pPr>
            <w:r w:rsidRPr="003434A1">
              <w:rPr>
                <w:b w:val="0"/>
              </w:rPr>
              <w:t>Практическое занятие. Составление плана работы  над проектом</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r>
              <w:rPr>
                <w:b w:val="0"/>
              </w:rPr>
              <w:t>1</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454"/>
        </w:trPr>
        <w:tc>
          <w:tcPr>
            <w:tcW w:w="598" w:type="dxa"/>
          </w:tcPr>
          <w:p w:rsidR="0079414C" w:rsidRPr="001831D9" w:rsidRDefault="0079414C" w:rsidP="00EE3421">
            <w:pPr>
              <w:pStyle w:val="1"/>
              <w:spacing w:after="0" w:line="240" w:lineRule="auto"/>
              <w:rPr>
                <w:b w:val="0"/>
              </w:rPr>
            </w:pPr>
            <w:r>
              <w:rPr>
                <w:b w:val="0"/>
              </w:rPr>
              <w:t>11</w:t>
            </w:r>
          </w:p>
        </w:tc>
        <w:tc>
          <w:tcPr>
            <w:tcW w:w="6157" w:type="dxa"/>
          </w:tcPr>
          <w:p w:rsidR="0079414C" w:rsidRPr="003434A1" w:rsidRDefault="0079414C" w:rsidP="00EE3421">
            <w:pPr>
              <w:pStyle w:val="1"/>
              <w:spacing w:after="0" w:line="240" w:lineRule="auto"/>
              <w:jc w:val="both"/>
              <w:rPr>
                <w:b w:val="0"/>
              </w:rPr>
            </w:pPr>
            <w:r>
              <w:rPr>
                <w:b w:val="0"/>
              </w:rPr>
              <w:t xml:space="preserve">Исследовательские методы и </w:t>
            </w:r>
            <w:r w:rsidRPr="003434A1">
              <w:rPr>
                <w:b w:val="0"/>
              </w:rPr>
              <w:t>м</w:t>
            </w:r>
            <w:r>
              <w:rPr>
                <w:b w:val="0"/>
              </w:rPr>
              <w:t xml:space="preserve">етодики. Методы  теоретического и эмпирического </w:t>
            </w:r>
            <w:r w:rsidRPr="003434A1">
              <w:rPr>
                <w:b w:val="0"/>
              </w:rPr>
              <w:t>исследования</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r>
              <w:rPr>
                <w:b w:val="0"/>
              </w:rPr>
              <w:t>1</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691"/>
        </w:trPr>
        <w:tc>
          <w:tcPr>
            <w:tcW w:w="598" w:type="dxa"/>
          </w:tcPr>
          <w:p w:rsidR="0079414C" w:rsidRPr="001831D9" w:rsidRDefault="0079414C" w:rsidP="00EE3421">
            <w:pPr>
              <w:pStyle w:val="1"/>
              <w:spacing w:after="0" w:line="240" w:lineRule="auto"/>
              <w:rPr>
                <w:b w:val="0"/>
              </w:rPr>
            </w:pPr>
            <w:r>
              <w:rPr>
                <w:b w:val="0"/>
              </w:rPr>
              <w:t>12-16</w:t>
            </w:r>
          </w:p>
        </w:tc>
        <w:tc>
          <w:tcPr>
            <w:tcW w:w="6157" w:type="dxa"/>
          </w:tcPr>
          <w:p w:rsidR="0079414C" w:rsidRPr="00507A64" w:rsidRDefault="0079414C" w:rsidP="00EE3421">
            <w:pPr>
              <w:pStyle w:val="1"/>
              <w:spacing w:after="0" w:line="240" w:lineRule="auto"/>
              <w:jc w:val="both"/>
              <w:rPr>
                <w:b w:val="0"/>
              </w:rPr>
            </w:pPr>
            <w:r w:rsidRPr="00507A64">
              <w:rPr>
                <w:b w:val="0"/>
              </w:rPr>
              <w:t>Практическое занятие. Практически</w:t>
            </w:r>
            <w:r>
              <w:rPr>
                <w:b w:val="0"/>
              </w:rPr>
              <w:t>е занятия на применение методов исследования (опрос, беседа,</w:t>
            </w:r>
            <w:r w:rsidRPr="00507A64">
              <w:rPr>
                <w:b w:val="0"/>
              </w:rPr>
              <w:t xml:space="preserve"> тестиро</w:t>
            </w:r>
            <w:r>
              <w:rPr>
                <w:b w:val="0"/>
              </w:rPr>
              <w:t xml:space="preserve">вание, наблюдение, диагностика, </w:t>
            </w:r>
            <w:r w:rsidRPr="00507A64">
              <w:rPr>
                <w:b w:val="0"/>
              </w:rPr>
              <w:t>из</w:t>
            </w:r>
            <w:r>
              <w:rPr>
                <w:b w:val="0"/>
              </w:rPr>
              <w:t>учение </w:t>
            </w:r>
            <w:r w:rsidRPr="00507A64">
              <w:rPr>
                <w:b w:val="0"/>
              </w:rPr>
              <w:t>п</w:t>
            </w:r>
            <w:r>
              <w:rPr>
                <w:b w:val="0"/>
              </w:rPr>
              <w:t xml:space="preserve">родуктов деятельности человека, </w:t>
            </w:r>
            <w:r w:rsidRPr="00507A64">
              <w:rPr>
                <w:b w:val="0"/>
              </w:rPr>
              <w:t>эксперимента)</w:t>
            </w:r>
          </w:p>
        </w:tc>
        <w:tc>
          <w:tcPr>
            <w:tcW w:w="754" w:type="dxa"/>
          </w:tcPr>
          <w:p w:rsidR="0079414C" w:rsidRPr="001831D9" w:rsidRDefault="0079414C" w:rsidP="00EE3421">
            <w:pPr>
              <w:pStyle w:val="1"/>
              <w:spacing w:after="0" w:line="240" w:lineRule="auto"/>
              <w:rPr>
                <w:b w:val="0"/>
              </w:rPr>
            </w:pPr>
            <w:r>
              <w:rPr>
                <w:b w:val="0"/>
              </w:rPr>
              <w:t>5</w:t>
            </w:r>
          </w:p>
        </w:tc>
        <w:tc>
          <w:tcPr>
            <w:tcW w:w="753" w:type="dxa"/>
          </w:tcPr>
          <w:p w:rsidR="0079414C" w:rsidRPr="001831D9" w:rsidRDefault="0079414C" w:rsidP="00EE3421">
            <w:pPr>
              <w:pStyle w:val="1"/>
              <w:spacing w:after="0" w:line="240" w:lineRule="auto"/>
              <w:rPr>
                <w:b w:val="0"/>
              </w:rPr>
            </w:pPr>
          </w:p>
        </w:tc>
        <w:tc>
          <w:tcPr>
            <w:tcW w:w="754" w:type="dxa"/>
          </w:tcPr>
          <w:p w:rsidR="0079414C" w:rsidRPr="001831D9" w:rsidRDefault="0079414C" w:rsidP="00EE3421">
            <w:pPr>
              <w:pStyle w:val="1"/>
              <w:spacing w:after="0" w:line="240" w:lineRule="auto"/>
              <w:rPr>
                <w:b w:val="0"/>
              </w:rPr>
            </w:pPr>
            <w:r>
              <w:rPr>
                <w:b w:val="0"/>
              </w:rPr>
              <w:t>5</w:t>
            </w:r>
          </w:p>
        </w:tc>
        <w:tc>
          <w:tcPr>
            <w:tcW w:w="766" w:type="dxa"/>
          </w:tcPr>
          <w:p w:rsidR="0079414C" w:rsidRPr="001831D9" w:rsidRDefault="0079414C" w:rsidP="00EE3421">
            <w:pPr>
              <w:pStyle w:val="1"/>
              <w:spacing w:after="0" w:line="240" w:lineRule="auto"/>
              <w:rPr>
                <w:b w:val="0"/>
              </w:rPr>
            </w:pPr>
            <w:r>
              <w:rPr>
                <w:b w:val="0"/>
              </w:rPr>
              <w:t>5</w:t>
            </w:r>
          </w:p>
        </w:tc>
      </w:tr>
      <w:tr w:rsidR="0079414C" w:rsidTr="00EE3421">
        <w:trPr>
          <w:trHeight w:val="237"/>
        </w:trPr>
        <w:tc>
          <w:tcPr>
            <w:tcW w:w="598" w:type="dxa"/>
          </w:tcPr>
          <w:p w:rsidR="0079414C" w:rsidRPr="001831D9" w:rsidRDefault="0079414C" w:rsidP="00EE3421">
            <w:pPr>
              <w:pStyle w:val="1"/>
              <w:spacing w:after="0" w:line="240" w:lineRule="auto"/>
              <w:rPr>
                <w:b w:val="0"/>
              </w:rPr>
            </w:pPr>
            <w:r>
              <w:rPr>
                <w:b w:val="0"/>
              </w:rPr>
              <w:t>17</w:t>
            </w:r>
          </w:p>
        </w:tc>
        <w:tc>
          <w:tcPr>
            <w:tcW w:w="6157" w:type="dxa"/>
          </w:tcPr>
          <w:p w:rsidR="0079414C" w:rsidRPr="005F244F" w:rsidRDefault="0079414C" w:rsidP="00EE3421">
            <w:pPr>
              <w:pStyle w:val="1"/>
              <w:spacing w:after="0" w:line="240" w:lineRule="auto"/>
              <w:rPr>
                <w:b w:val="0"/>
              </w:rPr>
            </w:pPr>
            <w:r w:rsidRPr="005F244F">
              <w:rPr>
                <w:b w:val="0"/>
              </w:rPr>
              <w:t>Статистические методы и средства формализации</w:t>
            </w:r>
            <w:r>
              <w:rPr>
                <w:b w:val="0"/>
              </w:rPr>
              <w:t>.</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r>
              <w:rPr>
                <w:b w:val="0"/>
              </w:rPr>
              <w:t>1</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454"/>
        </w:trPr>
        <w:tc>
          <w:tcPr>
            <w:tcW w:w="598" w:type="dxa"/>
          </w:tcPr>
          <w:p w:rsidR="0079414C" w:rsidRPr="001831D9" w:rsidRDefault="0079414C" w:rsidP="00EE3421">
            <w:pPr>
              <w:pStyle w:val="1"/>
              <w:spacing w:after="0" w:line="240" w:lineRule="auto"/>
              <w:rPr>
                <w:b w:val="0"/>
              </w:rPr>
            </w:pPr>
            <w:r>
              <w:rPr>
                <w:b w:val="0"/>
              </w:rPr>
              <w:t>18-20</w:t>
            </w:r>
          </w:p>
        </w:tc>
        <w:tc>
          <w:tcPr>
            <w:tcW w:w="6157" w:type="dxa"/>
          </w:tcPr>
          <w:p w:rsidR="0079414C" w:rsidRPr="005F244F" w:rsidRDefault="0079414C" w:rsidP="00EE3421">
            <w:pPr>
              <w:pStyle w:val="1"/>
              <w:spacing w:after="0" w:line="240" w:lineRule="auto"/>
              <w:jc w:val="both"/>
              <w:rPr>
                <w:b w:val="0"/>
              </w:rPr>
            </w:pPr>
            <w:r>
              <w:rPr>
                <w:b w:val="0"/>
              </w:rPr>
              <w:t xml:space="preserve">Практическое занятие. </w:t>
            </w:r>
            <w:r w:rsidRPr="005F244F">
              <w:rPr>
                <w:b w:val="0"/>
              </w:rPr>
              <w:t>Прове</w:t>
            </w:r>
            <w:r>
              <w:rPr>
                <w:b w:val="0"/>
              </w:rPr>
              <w:t xml:space="preserve">дение статистического анализа. Вариативность расчетов </w:t>
            </w:r>
            <w:r w:rsidRPr="005F244F">
              <w:rPr>
                <w:b w:val="0"/>
              </w:rPr>
              <w:t>и научная надежность выводов</w:t>
            </w:r>
          </w:p>
        </w:tc>
        <w:tc>
          <w:tcPr>
            <w:tcW w:w="754" w:type="dxa"/>
          </w:tcPr>
          <w:p w:rsidR="0079414C" w:rsidRPr="001831D9" w:rsidRDefault="0079414C" w:rsidP="00EE3421">
            <w:pPr>
              <w:pStyle w:val="1"/>
              <w:spacing w:after="0" w:line="240" w:lineRule="auto"/>
              <w:rPr>
                <w:b w:val="0"/>
              </w:rPr>
            </w:pPr>
            <w:r>
              <w:rPr>
                <w:b w:val="0"/>
              </w:rPr>
              <w:t>3</w:t>
            </w:r>
          </w:p>
        </w:tc>
        <w:tc>
          <w:tcPr>
            <w:tcW w:w="753" w:type="dxa"/>
          </w:tcPr>
          <w:p w:rsidR="0079414C" w:rsidRPr="001831D9" w:rsidRDefault="0079414C" w:rsidP="00EE3421">
            <w:pPr>
              <w:pStyle w:val="1"/>
              <w:spacing w:after="0" w:line="240" w:lineRule="auto"/>
              <w:rPr>
                <w:b w:val="0"/>
              </w:rPr>
            </w:pPr>
            <w:r>
              <w:rPr>
                <w:b w:val="0"/>
              </w:rPr>
              <w:t>3</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3</w:t>
            </w:r>
          </w:p>
        </w:tc>
      </w:tr>
      <w:tr w:rsidR="0079414C" w:rsidTr="00EE3421">
        <w:trPr>
          <w:trHeight w:val="691"/>
        </w:trPr>
        <w:tc>
          <w:tcPr>
            <w:tcW w:w="598" w:type="dxa"/>
          </w:tcPr>
          <w:p w:rsidR="0079414C" w:rsidRPr="001831D9" w:rsidRDefault="0079414C" w:rsidP="00EE3421">
            <w:pPr>
              <w:pStyle w:val="1"/>
              <w:spacing w:after="0" w:line="240" w:lineRule="auto"/>
              <w:rPr>
                <w:b w:val="0"/>
              </w:rPr>
            </w:pPr>
            <w:r>
              <w:rPr>
                <w:b w:val="0"/>
              </w:rPr>
              <w:t>21</w:t>
            </w:r>
          </w:p>
        </w:tc>
        <w:tc>
          <w:tcPr>
            <w:tcW w:w="6157" w:type="dxa"/>
          </w:tcPr>
          <w:p w:rsidR="0079414C" w:rsidRPr="005F244F" w:rsidRDefault="0079414C" w:rsidP="00EE3421">
            <w:pPr>
              <w:pStyle w:val="1"/>
              <w:spacing w:after="0" w:line="240" w:lineRule="auto"/>
              <w:jc w:val="both"/>
              <w:rPr>
                <w:b w:val="0"/>
              </w:rPr>
            </w:pPr>
            <w:r>
              <w:rPr>
                <w:b w:val="0"/>
              </w:rPr>
              <w:t xml:space="preserve">Виды информации (обзорная, реферативная, сигнальная, справочная), методы поиска </w:t>
            </w:r>
            <w:r w:rsidRPr="005F244F">
              <w:rPr>
                <w:b w:val="0"/>
              </w:rPr>
              <w:t>информации.</w:t>
            </w:r>
            <w:r>
              <w:rPr>
                <w:b w:val="0"/>
              </w:rPr>
              <w:t xml:space="preserve"> Этические законы заимствования информации, </w:t>
            </w:r>
            <w:r w:rsidRPr="005F244F">
              <w:rPr>
                <w:b w:val="0"/>
              </w:rPr>
              <w:t>соблюдение авторских прав</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r>
              <w:rPr>
                <w:b w:val="0"/>
              </w:rPr>
              <w:t>1</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237"/>
        </w:trPr>
        <w:tc>
          <w:tcPr>
            <w:tcW w:w="598" w:type="dxa"/>
          </w:tcPr>
          <w:p w:rsidR="0079414C" w:rsidRPr="001831D9" w:rsidRDefault="0079414C" w:rsidP="00EE3421">
            <w:pPr>
              <w:pStyle w:val="1"/>
              <w:spacing w:after="0" w:line="240" w:lineRule="auto"/>
              <w:rPr>
                <w:b w:val="0"/>
              </w:rPr>
            </w:pPr>
            <w:r>
              <w:rPr>
                <w:b w:val="0"/>
              </w:rPr>
              <w:t>22</w:t>
            </w:r>
          </w:p>
        </w:tc>
        <w:tc>
          <w:tcPr>
            <w:tcW w:w="6157" w:type="dxa"/>
          </w:tcPr>
          <w:p w:rsidR="0079414C" w:rsidRPr="008C60DC" w:rsidRDefault="0079414C" w:rsidP="00EE3421">
            <w:pPr>
              <w:pStyle w:val="1"/>
              <w:spacing w:after="0" w:line="240" w:lineRule="auto"/>
              <w:rPr>
                <w:b w:val="0"/>
              </w:rPr>
            </w:pPr>
            <w:r w:rsidRPr="008C60DC">
              <w:rPr>
                <w:b w:val="0"/>
              </w:rPr>
              <w:t>Практическое занятие. Работа с информацией и первоисточниками</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p>
        </w:tc>
        <w:tc>
          <w:tcPr>
            <w:tcW w:w="754" w:type="dxa"/>
          </w:tcPr>
          <w:p w:rsidR="0079414C" w:rsidRPr="001831D9" w:rsidRDefault="0079414C" w:rsidP="00EE3421">
            <w:pPr>
              <w:pStyle w:val="1"/>
              <w:spacing w:after="0" w:line="240" w:lineRule="auto"/>
              <w:rPr>
                <w:b w:val="0"/>
              </w:rPr>
            </w:pPr>
            <w:r>
              <w:rPr>
                <w:b w:val="0"/>
              </w:rPr>
              <w:t>1</w:t>
            </w: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454"/>
        </w:trPr>
        <w:tc>
          <w:tcPr>
            <w:tcW w:w="598" w:type="dxa"/>
          </w:tcPr>
          <w:p w:rsidR="0079414C" w:rsidRPr="001831D9" w:rsidRDefault="0079414C" w:rsidP="00EE3421">
            <w:pPr>
              <w:pStyle w:val="1"/>
              <w:spacing w:after="0" w:line="240" w:lineRule="auto"/>
              <w:rPr>
                <w:b w:val="0"/>
              </w:rPr>
            </w:pPr>
            <w:r>
              <w:rPr>
                <w:b w:val="0"/>
              </w:rPr>
              <w:t>23</w:t>
            </w:r>
          </w:p>
        </w:tc>
        <w:tc>
          <w:tcPr>
            <w:tcW w:w="6157" w:type="dxa"/>
          </w:tcPr>
          <w:p w:rsidR="0079414C" w:rsidRPr="008C60DC" w:rsidRDefault="0079414C" w:rsidP="00EE3421">
            <w:pPr>
              <w:pStyle w:val="1"/>
              <w:spacing w:after="0" w:line="240" w:lineRule="auto"/>
              <w:jc w:val="both"/>
              <w:rPr>
                <w:b w:val="0"/>
              </w:rPr>
            </w:pPr>
            <w:r w:rsidRPr="008C60DC">
              <w:rPr>
                <w:b w:val="0"/>
              </w:rPr>
              <w:t>Практическое занятие. Работа с поняти</w:t>
            </w:r>
            <w:r>
              <w:rPr>
                <w:b w:val="0"/>
              </w:rPr>
              <w:t xml:space="preserve">йным аппаратом в соответствии с </w:t>
            </w:r>
            <w:r w:rsidRPr="008C60DC">
              <w:rPr>
                <w:b w:val="0"/>
              </w:rPr>
              <w:t>выбранной темой</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p>
        </w:tc>
        <w:tc>
          <w:tcPr>
            <w:tcW w:w="754" w:type="dxa"/>
          </w:tcPr>
          <w:p w:rsidR="0079414C" w:rsidRPr="001831D9" w:rsidRDefault="0079414C" w:rsidP="00EE3421">
            <w:pPr>
              <w:pStyle w:val="1"/>
              <w:spacing w:after="0" w:line="240" w:lineRule="auto"/>
              <w:rPr>
                <w:b w:val="0"/>
              </w:rPr>
            </w:pPr>
            <w:r>
              <w:rPr>
                <w:b w:val="0"/>
              </w:rPr>
              <w:t>1</w:t>
            </w: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464"/>
        </w:trPr>
        <w:tc>
          <w:tcPr>
            <w:tcW w:w="598" w:type="dxa"/>
          </w:tcPr>
          <w:p w:rsidR="0079414C" w:rsidRPr="001831D9" w:rsidRDefault="0079414C" w:rsidP="00EE3421">
            <w:pPr>
              <w:pStyle w:val="1"/>
              <w:spacing w:after="0" w:line="240" w:lineRule="auto"/>
              <w:rPr>
                <w:b w:val="0"/>
              </w:rPr>
            </w:pPr>
            <w:r>
              <w:rPr>
                <w:b w:val="0"/>
              </w:rPr>
              <w:t>24</w:t>
            </w:r>
          </w:p>
        </w:tc>
        <w:tc>
          <w:tcPr>
            <w:tcW w:w="6157" w:type="dxa"/>
          </w:tcPr>
          <w:p w:rsidR="0079414C" w:rsidRPr="00197D82" w:rsidRDefault="0079414C" w:rsidP="00EE3421">
            <w:pPr>
              <w:pStyle w:val="1"/>
              <w:spacing w:after="0" w:line="240" w:lineRule="auto"/>
              <w:jc w:val="both"/>
              <w:rPr>
                <w:b w:val="0"/>
              </w:rPr>
            </w:pPr>
            <w:r>
              <w:rPr>
                <w:b w:val="0"/>
              </w:rPr>
              <w:t xml:space="preserve">Практическое занятие. </w:t>
            </w:r>
            <w:r w:rsidRPr="00197D82">
              <w:rPr>
                <w:b w:val="0"/>
              </w:rPr>
              <w:t>Моделирова</w:t>
            </w:r>
            <w:r>
              <w:rPr>
                <w:b w:val="0"/>
              </w:rPr>
              <w:t xml:space="preserve">ние эксперимента. Разновидности исследовательской </w:t>
            </w:r>
            <w:r w:rsidRPr="00197D82">
              <w:rPr>
                <w:b w:val="0"/>
              </w:rPr>
              <w:t>и экспериментальной деятельности</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p>
        </w:tc>
        <w:tc>
          <w:tcPr>
            <w:tcW w:w="754" w:type="dxa"/>
          </w:tcPr>
          <w:p w:rsidR="0079414C" w:rsidRPr="001831D9" w:rsidRDefault="0079414C" w:rsidP="00EE3421">
            <w:pPr>
              <w:pStyle w:val="1"/>
              <w:spacing w:after="0" w:line="240" w:lineRule="auto"/>
              <w:rPr>
                <w:b w:val="0"/>
              </w:rPr>
            </w:pPr>
            <w:r>
              <w:rPr>
                <w:b w:val="0"/>
              </w:rPr>
              <w:t>1</w:t>
            </w: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464"/>
        </w:trPr>
        <w:tc>
          <w:tcPr>
            <w:tcW w:w="598" w:type="dxa"/>
          </w:tcPr>
          <w:p w:rsidR="0079414C" w:rsidRPr="001831D9" w:rsidRDefault="0079414C" w:rsidP="00EE3421">
            <w:pPr>
              <w:pStyle w:val="1"/>
              <w:spacing w:after="0" w:line="240" w:lineRule="auto"/>
              <w:rPr>
                <w:b w:val="0"/>
              </w:rPr>
            </w:pPr>
            <w:r>
              <w:rPr>
                <w:b w:val="0"/>
              </w:rPr>
              <w:t>25</w:t>
            </w:r>
          </w:p>
        </w:tc>
        <w:tc>
          <w:tcPr>
            <w:tcW w:w="6157" w:type="dxa"/>
          </w:tcPr>
          <w:p w:rsidR="0079414C" w:rsidRPr="009C5A13" w:rsidRDefault="0079414C" w:rsidP="00EE3421">
            <w:pPr>
              <w:pStyle w:val="1"/>
              <w:spacing w:after="0" w:line="240" w:lineRule="auto"/>
              <w:jc w:val="both"/>
              <w:rPr>
                <w:b w:val="0"/>
              </w:rPr>
            </w:pPr>
            <w:r>
              <w:rPr>
                <w:b w:val="0"/>
              </w:rPr>
              <w:t xml:space="preserve">Правила </w:t>
            </w:r>
            <w:r w:rsidRPr="009C5A13">
              <w:rPr>
                <w:b w:val="0"/>
              </w:rPr>
              <w:t>оформле</w:t>
            </w:r>
            <w:r>
              <w:rPr>
                <w:b w:val="0"/>
              </w:rPr>
              <w:t xml:space="preserve">ния письменных работ учащихся. Основные требования к структуре работы. Оформление титульного листа. </w:t>
            </w:r>
            <w:r w:rsidRPr="009C5A13">
              <w:rPr>
                <w:b w:val="0"/>
              </w:rPr>
              <w:t>ГОСТ</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r>
              <w:rPr>
                <w:b w:val="0"/>
              </w:rPr>
              <w:t>1</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227"/>
        </w:trPr>
        <w:tc>
          <w:tcPr>
            <w:tcW w:w="598" w:type="dxa"/>
          </w:tcPr>
          <w:p w:rsidR="0079414C" w:rsidRPr="001831D9" w:rsidRDefault="0079414C" w:rsidP="00EE3421">
            <w:pPr>
              <w:pStyle w:val="1"/>
              <w:spacing w:after="0" w:line="240" w:lineRule="auto"/>
              <w:rPr>
                <w:b w:val="0"/>
              </w:rPr>
            </w:pPr>
            <w:r>
              <w:rPr>
                <w:b w:val="0"/>
              </w:rPr>
              <w:t>26</w:t>
            </w:r>
          </w:p>
        </w:tc>
        <w:tc>
          <w:tcPr>
            <w:tcW w:w="6157" w:type="dxa"/>
          </w:tcPr>
          <w:p w:rsidR="0079414C" w:rsidRPr="009C5A13" w:rsidRDefault="0079414C" w:rsidP="00EE3421">
            <w:pPr>
              <w:pStyle w:val="1"/>
              <w:spacing w:after="0" w:line="240" w:lineRule="auto"/>
              <w:jc w:val="both"/>
              <w:rPr>
                <w:b w:val="0"/>
              </w:rPr>
            </w:pPr>
            <w:r>
              <w:rPr>
                <w:b w:val="0"/>
              </w:rPr>
              <w:t xml:space="preserve">Структура раздела </w:t>
            </w:r>
            <w:r w:rsidRPr="009C5A13">
              <w:rPr>
                <w:b w:val="0"/>
              </w:rPr>
              <w:t>«</w:t>
            </w:r>
            <w:r>
              <w:rPr>
                <w:b w:val="0"/>
              </w:rPr>
              <w:t xml:space="preserve">Введение». Основные требования и приемы </w:t>
            </w:r>
            <w:r w:rsidRPr="009C5A13">
              <w:rPr>
                <w:b w:val="0"/>
              </w:rPr>
              <w:t>оформления</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r>
              <w:rPr>
                <w:b w:val="0"/>
              </w:rPr>
              <w:t>1</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691"/>
        </w:trPr>
        <w:tc>
          <w:tcPr>
            <w:tcW w:w="598" w:type="dxa"/>
          </w:tcPr>
          <w:p w:rsidR="0079414C" w:rsidRPr="001831D9" w:rsidRDefault="0079414C" w:rsidP="00EE3421">
            <w:pPr>
              <w:pStyle w:val="1"/>
              <w:spacing w:after="0" w:line="240" w:lineRule="auto"/>
              <w:rPr>
                <w:b w:val="0"/>
              </w:rPr>
            </w:pPr>
            <w:r>
              <w:rPr>
                <w:b w:val="0"/>
              </w:rPr>
              <w:t>27</w:t>
            </w:r>
          </w:p>
        </w:tc>
        <w:tc>
          <w:tcPr>
            <w:tcW w:w="6157" w:type="dxa"/>
          </w:tcPr>
          <w:p w:rsidR="0079414C" w:rsidRPr="0061614A" w:rsidRDefault="0079414C" w:rsidP="00EE3421">
            <w:pPr>
              <w:pStyle w:val="1"/>
              <w:spacing w:after="0" w:line="240" w:lineRule="auto"/>
              <w:jc w:val="both"/>
              <w:rPr>
                <w:b w:val="0"/>
              </w:rPr>
            </w:pPr>
            <w:r>
              <w:rPr>
                <w:b w:val="0"/>
              </w:rPr>
              <w:t xml:space="preserve">Практическое </w:t>
            </w:r>
            <w:r w:rsidRPr="0061614A">
              <w:rPr>
                <w:b w:val="0"/>
              </w:rPr>
              <w:t>занятие.</w:t>
            </w:r>
            <w:r>
              <w:rPr>
                <w:b w:val="0"/>
              </w:rPr>
              <w:t xml:space="preserve"> Правила оформления письменных работ учащихся. Основные требования к структуре работы. Оформление титульного листа и раздела </w:t>
            </w:r>
            <w:r w:rsidRPr="0061614A">
              <w:rPr>
                <w:b w:val="0"/>
              </w:rPr>
              <w:t>«Введение»</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p>
        </w:tc>
        <w:tc>
          <w:tcPr>
            <w:tcW w:w="754" w:type="dxa"/>
          </w:tcPr>
          <w:p w:rsidR="0079414C" w:rsidRPr="001831D9" w:rsidRDefault="0079414C" w:rsidP="00EE3421">
            <w:pPr>
              <w:pStyle w:val="1"/>
              <w:spacing w:after="0" w:line="240" w:lineRule="auto"/>
              <w:rPr>
                <w:b w:val="0"/>
              </w:rPr>
            </w:pPr>
            <w:r>
              <w:rPr>
                <w:b w:val="0"/>
              </w:rPr>
              <w:t>1</w:t>
            </w: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227"/>
        </w:trPr>
        <w:tc>
          <w:tcPr>
            <w:tcW w:w="598" w:type="dxa"/>
          </w:tcPr>
          <w:p w:rsidR="0079414C" w:rsidRPr="001831D9" w:rsidRDefault="0079414C" w:rsidP="00EE3421">
            <w:pPr>
              <w:pStyle w:val="1"/>
              <w:spacing w:after="0" w:line="240" w:lineRule="auto"/>
              <w:rPr>
                <w:b w:val="0"/>
              </w:rPr>
            </w:pPr>
            <w:r>
              <w:rPr>
                <w:b w:val="0"/>
              </w:rPr>
              <w:t>28</w:t>
            </w:r>
          </w:p>
        </w:tc>
        <w:tc>
          <w:tcPr>
            <w:tcW w:w="6157" w:type="dxa"/>
          </w:tcPr>
          <w:p w:rsidR="0079414C" w:rsidRPr="008D322D" w:rsidRDefault="0079414C" w:rsidP="00EE3421">
            <w:pPr>
              <w:pStyle w:val="1"/>
              <w:spacing w:after="0" w:line="240" w:lineRule="auto"/>
              <w:jc w:val="both"/>
              <w:rPr>
                <w:b w:val="0"/>
              </w:rPr>
            </w:pPr>
            <w:r w:rsidRPr="008D322D">
              <w:rPr>
                <w:b w:val="0"/>
              </w:rPr>
              <w:t>Правила оформления основной части работы</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r>
              <w:rPr>
                <w:b w:val="0"/>
              </w:rPr>
              <w:t>1</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227"/>
        </w:trPr>
        <w:tc>
          <w:tcPr>
            <w:tcW w:w="598" w:type="dxa"/>
          </w:tcPr>
          <w:p w:rsidR="0079414C" w:rsidRPr="001831D9" w:rsidRDefault="0079414C" w:rsidP="00EE3421">
            <w:pPr>
              <w:pStyle w:val="1"/>
              <w:spacing w:after="0" w:line="240" w:lineRule="auto"/>
              <w:rPr>
                <w:b w:val="0"/>
              </w:rPr>
            </w:pPr>
            <w:r>
              <w:rPr>
                <w:b w:val="0"/>
              </w:rPr>
              <w:t>29</w:t>
            </w:r>
          </w:p>
        </w:tc>
        <w:tc>
          <w:tcPr>
            <w:tcW w:w="6157" w:type="dxa"/>
          </w:tcPr>
          <w:p w:rsidR="0079414C" w:rsidRPr="008D322D" w:rsidRDefault="0079414C" w:rsidP="00EE3421">
            <w:pPr>
              <w:pStyle w:val="1"/>
              <w:spacing w:after="0" w:line="240" w:lineRule="auto"/>
              <w:rPr>
                <w:b w:val="0"/>
              </w:rPr>
            </w:pPr>
            <w:r w:rsidRPr="008D322D">
              <w:rPr>
                <w:b w:val="0"/>
              </w:rPr>
              <w:t>Прав</w:t>
            </w:r>
            <w:r>
              <w:rPr>
                <w:b w:val="0"/>
              </w:rPr>
              <w:t>ила оформления раздела «Выводы»</w:t>
            </w:r>
            <w:r w:rsidRPr="008D322D">
              <w:rPr>
                <w:b w:val="0"/>
              </w:rPr>
              <w:t xml:space="preserve"> и «Заключение» в работе</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r>
              <w:rPr>
                <w:b w:val="0"/>
              </w:rPr>
              <w:t>1</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464"/>
        </w:trPr>
        <w:tc>
          <w:tcPr>
            <w:tcW w:w="598" w:type="dxa"/>
          </w:tcPr>
          <w:p w:rsidR="0079414C" w:rsidRPr="001831D9" w:rsidRDefault="0079414C" w:rsidP="00EE3421">
            <w:pPr>
              <w:pStyle w:val="1"/>
              <w:spacing w:after="0" w:line="240" w:lineRule="auto"/>
              <w:rPr>
                <w:b w:val="0"/>
              </w:rPr>
            </w:pPr>
            <w:r>
              <w:rPr>
                <w:b w:val="0"/>
              </w:rPr>
              <w:t>30</w:t>
            </w:r>
          </w:p>
        </w:tc>
        <w:tc>
          <w:tcPr>
            <w:tcW w:w="6157" w:type="dxa"/>
          </w:tcPr>
          <w:p w:rsidR="0079414C" w:rsidRPr="008D322D" w:rsidRDefault="0079414C" w:rsidP="00EE3421">
            <w:pPr>
              <w:pStyle w:val="1"/>
              <w:spacing w:after="0" w:line="240" w:lineRule="auto"/>
              <w:jc w:val="both"/>
              <w:rPr>
                <w:b w:val="0"/>
              </w:rPr>
            </w:pPr>
            <w:r>
              <w:rPr>
                <w:b w:val="0"/>
              </w:rPr>
              <w:t xml:space="preserve">Практическое занятие. Оформление разделов «Выводы» и «Заключение» на пробных </w:t>
            </w:r>
            <w:r w:rsidRPr="008D322D">
              <w:rPr>
                <w:b w:val="0"/>
              </w:rPr>
              <w:t>проектах</w:t>
            </w:r>
            <w:r>
              <w:rPr>
                <w:b w:val="0"/>
              </w:rPr>
              <w:t>.</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p>
        </w:tc>
        <w:tc>
          <w:tcPr>
            <w:tcW w:w="754" w:type="dxa"/>
          </w:tcPr>
          <w:p w:rsidR="0079414C" w:rsidRPr="001831D9" w:rsidRDefault="0079414C" w:rsidP="00EE3421">
            <w:pPr>
              <w:pStyle w:val="1"/>
              <w:spacing w:after="0" w:line="240" w:lineRule="auto"/>
              <w:rPr>
                <w:b w:val="0"/>
              </w:rPr>
            </w:pPr>
            <w:r>
              <w:rPr>
                <w:b w:val="0"/>
              </w:rPr>
              <w:t>1</w:t>
            </w: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691"/>
        </w:trPr>
        <w:tc>
          <w:tcPr>
            <w:tcW w:w="598" w:type="dxa"/>
          </w:tcPr>
          <w:p w:rsidR="0079414C" w:rsidRPr="001831D9" w:rsidRDefault="0079414C" w:rsidP="00EE3421">
            <w:pPr>
              <w:pStyle w:val="1"/>
              <w:spacing w:after="0" w:line="240" w:lineRule="auto"/>
              <w:rPr>
                <w:b w:val="0"/>
              </w:rPr>
            </w:pPr>
            <w:r>
              <w:rPr>
                <w:b w:val="0"/>
              </w:rPr>
              <w:t>31</w:t>
            </w:r>
          </w:p>
        </w:tc>
        <w:tc>
          <w:tcPr>
            <w:tcW w:w="6157" w:type="dxa"/>
          </w:tcPr>
          <w:p w:rsidR="0079414C" w:rsidRPr="00B42DD3" w:rsidRDefault="0079414C" w:rsidP="00EE3421">
            <w:pPr>
              <w:pStyle w:val="1"/>
              <w:spacing w:after="0" w:line="240" w:lineRule="auto"/>
              <w:jc w:val="both"/>
              <w:rPr>
                <w:b w:val="0"/>
              </w:rPr>
            </w:pPr>
            <w:r>
              <w:rPr>
                <w:b w:val="0"/>
              </w:rPr>
              <w:t xml:space="preserve">Оформление списка литературы. Правила  оформления текстуальной части </w:t>
            </w:r>
            <w:r w:rsidRPr="00B42DD3">
              <w:rPr>
                <w:b w:val="0"/>
              </w:rPr>
              <w:t>письм</w:t>
            </w:r>
            <w:r>
              <w:rPr>
                <w:b w:val="0"/>
              </w:rPr>
              <w:t xml:space="preserve">енных </w:t>
            </w:r>
            <w:r w:rsidRPr="00B42DD3">
              <w:rPr>
                <w:b w:val="0"/>
              </w:rPr>
              <w:t>работ  (шрифт,</w:t>
            </w:r>
            <w:r>
              <w:rPr>
                <w:b w:val="0"/>
              </w:rPr>
              <w:t xml:space="preserve"> нумерация, таблицы, формулы, числовые </w:t>
            </w:r>
            <w:r w:rsidRPr="00B42DD3">
              <w:rPr>
                <w:b w:val="0"/>
              </w:rPr>
              <w:t>величины)</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r>
              <w:rPr>
                <w:b w:val="0"/>
              </w:rPr>
              <w:t>1</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464"/>
        </w:trPr>
        <w:tc>
          <w:tcPr>
            <w:tcW w:w="598" w:type="dxa"/>
          </w:tcPr>
          <w:p w:rsidR="0079414C" w:rsidRPr="001831D9" w:rsidRDefault="0079414C" w:rsidP="00EE3421">
            <w:pPr>
              <w:pStyle w:val="1"/>
              <w:spacing w:after="0" w:line="240" w:lineRule="auto"/>
              <w:rPr>
                <w:b w:val="0"/>
              </w:rPr>
            </w:pPr>
            <w:r>
              <w:rPr>
                <w:b w:val="0"/>
              </w:rPr>
              <w:t>32</w:t>
            </w:r>
          </w:p>
        </w:tc>
        <w:tc>
          <w:tcPr>
            <w:tcW w:w="6157" w:type="dxa"/>
          </w:tcPr>
          <w:p w:rsidR="0079414C" w:rsidRPr="00912A5F" w:rsidRDefault="0079414C" w:rsidP="00EE3421">
            <w:pPr>
              <w:pStyle w:val="1"/>
              <w:spacing w:after="0" w:line="240" w:lineRule="auto"/>
              <w:jc w:val="both"/>
              <w:rPr>
                <w:b w:val="0"/>
              </w:rPr>
            </w:pPr>
            <w:r>
              <w:rPr>
                <w:b w:val="0"/>
              </w:rPr>
              <w:t xml:space="preserve">Практическое занятие. Пробное моделирование учебного проекта, работа в </w:t>
            </w:r>
            <w:proofErr w:type="spellStart"/>
            <w:r w:rsidRPr="00912A5F">
              <w:rPr>
                <w:b w:val="0"/>
              </w:rPr>
              <w:t>группах,</w:t>
            </w:r>
            <w:r>
              <w:rPr>
                <w:b w:val="0"/>
              </w:rPr>
              <w:t>обсуждение</w:t>
            </w:r>
            <w:proofErr w:type="spellEnd"/>
            <w:r>
              <w:rPr>
                <w:b w:val="0"/>
              </w:rPr>
              <w:t xml:space="preserve">  </w:t>
            </w:r>
            <w:r w:rsidRPr="00912A5F">
              <w:rPr>
                <w:b w:val="0"/>
              </w:rPr>
              <w:t>результатов</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p>
        </w:tc>
        <w:tc>
          <w:tcPr>
            <w:tcW w:w="754" w:type="dxa"/>
          </w:tcPr>
          <w:p w:rsidR="0079414C" w:rsidRPr="001831D9" w:rsidRDefault="0079414C" w:rsidP="00EE3421">
            <w:pPr>
              <w:pStyle w:val="1"/>
              <w:spacing w:after="0" w:line="240" w:lineRule="auto"/>
              <w:rPr>
                <w:b w:val="0"/>
              </w:rPr>
            </w:pPr>
            <w:r>
              <w:rPr>
                <w:b w:val="0"/>
              </w:rPr>
              <w:t>1</w:t>
            </w: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454"/>
        </w:trPr>
        <w:tc>
          <w:tcPr>
            <w:tcW w:w="598" w:type="dxa"/>
          </w:tcPr>
          <w:p w:rsidR="0079414C" w:rsidRPr="001831D9" w:rsidRDefault="0079414C" w:rsidP="00EE3421">
            <w:pPr>
              <w:pStyle w:val="1"/>
              <w:spacing w:after="0" w:line="240" w:lineRule="auto"/>
              <w:rPr>
                <w:b w:val="0"/>
              </w:rPr>
            </w:pPr>
            <w:r>
              <w:rPr>
                <w:b w:val="0"/>
              </w:rPr>
              <w:t>33</w:t>
            </w:r>
          </w:p>
        </w:tc>
        <w:tc>
          <w:tcPr>
            <w:tcW w:w="6157" w:type="dxa"/>
          </w:tcPr>
          <w:p w:rsidR="0079414C" w:rsidRPr="003B6F31" w:rsidRDefault="0079414C" w:rsidP="00EE3421">
            <w:pPr>
              <w:pStyle w:val="1"/>
              <w:spacing w:after="0" w:line="240" w:lineRule="auto"/>
              <w:jc w:val="both"/>
              <w:rPr>
                <w:b w:val="0"/>
              </w:rPr>
            </w:pPr>
            <w:r>
              <w:rPr>
                <w:b w:val="0"/>
              </w:rPr>
              <w:t xml:space="preserve">Практическое </w:t>
            </w:r>
            <w:r w:rsidRPr="003B6F31">
              <w:rPr>
                <w:b w:val="0"/>
              </w:rPr>
              <w:t>занятие</w:t>
            </w:r>
            <w:r>
              <w:rPr>
                <w:b w:val="0"/>
              </w:rPr>
              <w:t xml:space="preserve">. Пробное моделирование учебного проекта, работа </w:t>
            </w:r>
            <w:r w:rsidRPr="003B6F31">
              <w:rPr>
                <w:b w:val="0"/>
              </w:rPr>
              <w:t>в группах, обсуждение  результатов.</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p>
        </w:tc>
        <w:tc>
          <w:tcPr>
            <w:tcW w:w="754" w:type="dxa"/>
          </w:tcPr>
          <w:p w:rsidR="0079414C" w:rsidRPr="001831D9" w:rsidRDefault="0079414C" w:rsidP="00EE3421">
            <w:pPr>
              <w:pStyle w:val="1"/>
              <w:spacing w:after="0" w:line="240" w:lineRule="auto"/>
              <w:rPr>
                <w:b w:val="0"/>
              </w:rPr>
            </w:pPr>
            <w:r>
              <w:rPr>
                <w:b w:val="0"/>
              </w:rPr>
              <w:t>1</w:t>
            </w: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691"/>
        </w:trPr>
        <w:tc>
          <w:tcPr>
            <w:tcW w:w="598" w:type="dxa"/>
          </w:tcPr>
          <w:p w:rsidR="0079414C" w:rsidRPr="001831D9" w:rsidRDefault="0079414C" w:rsidP="00EE3421">
            <w:pPr>
              <w:pStyle w:val="1"/>
              <w:spacing w:after="0" w:line="240" w:lineRule="auto"/>
              <w:rPr>
                <w:b w:val="0"/>
              </w:rPr>
            </w:pPr>
            <w:r>
              <w:rPr>
                <w:b w:val="0"/>
              </w:rPr>
              <w:t>34</w:t>
            </w:r>
          </w:p>
        </w:tc>
        <w:tc>
          <w:tcPr>
            <w:tcW w:w="6157" w:type="dxa"/>
          </w:tcPr>
          <w:p w:rsidR="0079414C" w:rsidRPr="001A322F" w:rsidRDefault="0079414C" w:rsidP="00EE3421">
            <w:pPr>
              <w:pStyle w:val="1"/>
              <w:spacing w:after="0" w:line="240" w:lineRule="auto"/>
              <w:jc w:val="both"/>
              <w:rPr>
                <w:b w:val="0"/>
              </w:rPr>
            </w:pPr>
            <w:r>
              <w:rPr>
                <w:b w:val="0"/>
              </w:rPr>
              <w:t xml:space="preserve">Особенности </w:t>
            </w:r>
            <w:r w:rsidRPr="001A322F">
              <w:rPr>
                <w:b w:val="0"/>
              </w:rPr>
              <w:t>подгото</w:t>
            </w:r>
            <w:r>
              <w:rPr>
                <w:b w:val="0"/>
              </w:rPr>
              <w:t xml:space="preserve">вки к защите письменных работ. Подготовка текста </w:t>
            </w:r>
            <w:r w:rsidRPr="001A322F">
              <w:rPr>
                <w:b w:val="0"/>
              </w:rPr>
              <w:t>в</w:t>
            </w:r>
            <w:r>
              <w:rPr>
                <w:b w:val="0"/>
              </w:rPr>
              <w:t xml:space="preserve">ыступления. Подготовка отзывов и рецензий. Общие правила процедуры защиты </w:t>
            </w:r>
            <w:r w:rsidRPr="001A322F">
              <w:rPr>
                <w:b w:val="0"/>
              </w:rPr>
              <w:t>письменных работ</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r>
              <w:rPr>
                <w:b w:val="0"/>
              </w:rPr>
              <w:t>1</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464"/>
        </w:trPr>
        <w:tc>
          <w:tcPr>
            <w:tcW w:w="598" w:type="dxa"/>
          </w:tcPr>
          <w:p w:rsidR="0079414C" w:rsidRPr="001831D9" w:rsidRDefault="0079414C" w:rsidP="00EE3421">
            <w:pPr>
              <w:pStyle w:val="1"/>
              <w:spacing w:after="0" w:line="240" w:lineRule="auto"/>
              <w:rPr>
                <w:b w:val="0"/>
              </w:rPr>
            </w:pPr>
            <w:r>
              <w:rPr>
                <w:b w:val="0"/>
              </w:rPr>
              <w:t>35</w:t>
            </w:r>
          </w:p>
        </w:tc>
        <w:tc>
          <w:tcPr>
            <w:tcW w:w="6157" w:type="dxa"/>
          </w:tcPr>
          <w:p w:rsidR="0079414C" w:rsidRPr="00A7134E" w:rsidRDefault="0079414C" w:rsidP="00EE3421">
            <w:pPr>
              <w:pStyle w:val="1"/>
              <w:spacing w:after="0" w:line="240" w:lineRule="auto"/>
              <w:jc w:val="both"/>
              <w:rPr>
                <w:b w:val="0"/>
              </w:rPr>
            </w:pPr>
            <w:r>
              <w:rPr>
                <w:b w:val="0"/>
              </w:rPr>
              <w:t xml:space="preserve">Формы письменной продукции: доклад, реферат, тезисы, научный отчет, </w:t>
            </w:r>
            <w:r w:rsidRPr="00A7134E">
              <w:rPr>
                <w:b w:val="0"/>
              </w:rPr>
              <w:t>статья. Виды презентаций  проектов</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r>
              <w:rPr>
                <w:b w:val="0"/>
              </w:rPr>
              <w:t>1</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227"/>
        </w:trPr>
        <w:tc>
          <w:tcPr>
            <w:tcW w:w="9785" w:type="dxa"/>
            <w:gridSpan w:val="6"/>
          </w:tcPr>
          <w:p w:rsidR="0079414C" w:rsidRPr="00AD610F" w:rsidRDefault="0079414C" w:rsidP="00EE3421">
            <w:pPr>
              <w:pStyle w:val="1"/>
              <w:spacing w:after="0" w:line="240" w:lineRule="auto"/>
              <w:jc w:val="center"/>
            </w:pPr>
            <w:r>
              <w:t>11 класс</w:t>
            </w:r>
          </w:p>
        </w:tc>
      </w:tr>
      <w:tr w:rsidR="0079414C" w:rsidTr="00EE3421">
        <w:trPr>
          <w:trHeight w:val="464"/>
        </w:trPr>
        <w:tc>
          <w:tcPr>
            <w:tcW w:w="598" w:type="dxa"/>
          </w:tcPr>
          <w:p w:rsidR="0079414C" w:rsidRPr="001831D9" w:rsidRDefault="0079414C" w:rsidP="00EE3421">
            <w:pPr>
              <w:pStyle w:val="1"/>
              <w:spacing w:after="0" w:line="240" w:lineRule="auto"/>
              <w:rPr>
                <w:b w:val="0"/>
              </w:rPr>
            </w:pPr>
            <w:r>
              <w:rPr>
                <w:b w:val="0"/>
              </w:rPr>
              <w:t>36-37</w:t>
            </w:r>
          </w:p>
        </w:tc>
        <w:tc>
          <w:tcPr>
            <w:tcW w:w="6157" w:type="dxa"/>
          </w:tcPr>
          <w:p w:rsidR="0079414C" w:rsidRPr="0030497D" w:rsidRDefault="0079414C" w:rsidP="00EE3421">
            <w:pPr>
              <w:pStyle w:val="1"/>
              <w:spacing w:after="0" w:line="240" w:lineRule="auto"/>
              <w:jc w:val="both"/>
              <w:rPr>
                <w:b w:val="0"/>
              </w:rPr>
            </w:pPr>
            <w:r>
              <w:rPr>
                <w:b w:val="0"/>
              </w:rPr>
              <w:t xml:space="preserve">Практическое занятие. </w:t>
            </w:r>
            <w:r w:rsidRPr="0030497D">
              <w:rPr>
                <w:b w:val="0"/>
              </w:rPr>
              <w:t>Прак</w:t>
            </w:r>
            <w:r>
              <w:rPr>
                <w:b w:val="0"/>
              </w:rPr>
              <w:t xml:space="preserve">тика написания статьи, отзыва, </w:t>
            </w:r>
            <w:r w:rsidRPr="0030497D">
              <w:rPr>
                <w:b w:val="0"/>
              </w:rPr>
              <w:t>тезисов</w:t>
            </w:r>
            <w:r>
              <w:rPr>
                <w:b w:val="0"/>
              </w:rPr>
              <w:t xml:space="preserve">. Составление </w:t>
            </w:r>
            <w:r w:rsidRPr="0030497D">
              <w:rPr>
                <w:b w:val="0"/>
              </w:rPr>
              <w:t>презентации</w:t>
            </w:r>
            <w:r>
              <w:rPr>
                <w:b w:val="0"/>
              </w:rPr>
              <w:t>.</w:t>
            </w:r>
          </w:p>
        </w:tc>
        <w:tc>
          <w:tcPr>
            <w:tcW w:w="754" w:type="dxa"/>
          </w:tcPr>
          <w:p w:rsidR="0079414C" w:rsidRPr="001831D9" w:rsidRDefault="0079414C" w:rsidP="00EE3421">
            <w:pPr>
              <w:pStyle w:val="1"/>
              <w:spacing w:after="0" w:line="240" w:lineRule="auto"/>
              <w:rPr>
                <w:b w:val="0"/>
              </w:rPr>
            </w:pPr>
            <w:r>
              <w:rPr>
                <w:b w:val="0"/>
              </w:rPr>
              <w:t>2</w:t>
            </w:r>
          </w:p>
        </w:tc>
        <w:tc>
          <w:tcPr>
            <w:tcW w:w="753" w:type="dxa"/>
          </w:tcPr>
          <w:p w:rsidR="0079414C" w:rsidRPr="001831D9" w:rsidRDefault="0079414C" w:rsidP="00EE3421">
            <w:pPr>
              <w:pStyle w:val="1"/>
              <w:spacing w:after="0" w:line="240" w:lineRule="auto"/>
              <w:rPr>
                <w:b w:val="0"/>
              </w:rPr>
            </w:pPr>
          </w:p>
        </w:tc>
        <w:tc>
          <w:tcPr>
            <w:tcW w:w="754" w:type="dxa"/>
          </w:tcPr>
          <w:p w:rsidR="0079414C" w:rsidRPr="001831D9" w:rsidRDefault="0079414C" w:rsidP="00EE3421">
            <w:pPr>
              <w:pStyle w:val="1"/>
              <w:spacing w:after="0" w:line="240" w:lineRule="auto"/>
              <w:rPr>
                <w:b w:val="0"/>
              </w:rPr>
            </w:pPr>
            <w:r>
              <w:rPr>
                <w:b w:val="0"/>
              </w:rPr>
              <w:t>2</w:t>
            </w:r>
          </w:p>
        </w:tc>
        <w:tc>
          <w:tcPr>
            <w:tcW w:w="766" w:type="dxa"/>
          </w:tcPr>
          <w:p w:rsidR="0079414C" w:rsidRPr="001831D9" w:rsidRDefault="0079414C" w:rsidP="00EE3421">
            <w:pPr>
              <w:pStyle w:val="1"/>
              <w:spacing w:after="0" w:line="240" w:lineRule="auto"/>
              <w:rPr>
                <w:b w:val="0"/>
              </w:rPr>
            </w:pPr>
            <w:r>
              <w:rPr>
                <w:b w:val="0"/>
              </w:rPr>
              <w:t>2</w:t>
            </w:r>
          </w:p>
        </w:tc>
      </w:tr>
      <w:tr w:rsidR="0079414C" w:rsidTr="00EE3421">
        <w:trPr>
          <w:trHeight w:val="464"/>
        </w:trPr>
        <w:tc>
          <w:tcPr>
            <w:tcW w:w="598" w:type="dxa"/>
          </w:tcPr>
          <w:p w:rsidR="0079414C" w:rsidRPr="001831D9" w:rsidRDefault="0079414C" w:rsidP="00EE3421">
            <w:pPr>
              <w:pStyle w:val="1"/>
              <w:spacing w:after="0" w:line="240" w:lineRule="auto"/>
              <w:rPr>
                <w:b w:val="0"/>
              </w:rPr>
            </w:pPr>
            <w:r>
              <w:rPr>
                <w:b w:val="0"/>
              </w:rPr>
              <w:t>38</w:t>
            </w:r>
          </w:p>
        </w:tc>
        <w:tc>
          <w:tcPr>
            <w:tcW w:w="6157" w:type="dxa"/>
          </w:tcPr>
          <w:p w:rsidR="0079414C" w:rsidRPr="001831D9" w:rsidRDefault="0079414C" w:rsidP="00EE3421">
            <w:pPr>
              <w:pStyle w:val="1"/>
              <w:spacing w:after="0" w:line="240" w:lineRule="auto"/>
              <w:jc w:val="both"/>
              <w:rPr>
                <w:b w:val="0"/>
              </w:rPr>
            </w:pPr>
            <w:r>
              <w:t>«</w:t>
            </w:r>
            <w:r>
              <w:rPr>
                <w:b w:val="0"/>
              </w:rPr>
              <w:t xml:space="preserve">Подводные камни» защиты проекта, психологическая помощь. Понятие </w:t>
            </w:r>
            <w:r w:rsidRPr="0030497D">
              <w:rPr>
                <w:b w:val="0"/>
              </w:rPr>
              <w:t>о научной этике</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r>
              <w:rPr>
                <w:b w:val="0"/>
              </w:rPr>
              <w:t>1</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454"/>
        </w:trPr>
        <w:tc>
          <w:tcPr>
            <w:tcW w:w="598" w:type="dxa"/>
          </w:tcPr>
          <w:p w:rsidR="0079414C" w:rsidRPr="001831D9" w:rsidRDefault="0079414C" w:rsidP="00EE3421">
            <w:pPr>
              <w:pStyle w:val="1"/>
              <w:spacing w:after="0" w:line="240" w:lineRule="auto"/>
              <w:rPr>
                <w:b w:val="0"/>
              </w:rPr>
            </w:pPr>
            <w:r>
              <w:rPr>
                <w:b w:val="0"/>
              </w:rPr>
              <w:t>39</w:t>
            </w:r>
          </w:p>
        </w:tc>
        <w:tc>
          <w:tcPr>
            <w:tcW w:w="6157" w:type="dxa"/>
          </w:tcPr>
          <w:p w:rsidR="0079414C" w:rsidRPr="00BC604E" w:rsidRDefault="0079414C" w:rsidP="00EE3421">
            <w:pPr>
              <w:pStyle w:val="1"/>
              <w:spacing w:after="0" w:line="240" w:lineRule="auto"/>
              <w:jc w:val="both"/>
              <w:rPr>
                <w:b w:val="0"/>
              </w:rPr>
            </w:pPr>
            <w:r>
              <w:rPr>
                <w:b w:val="0"/>
              </w:rPr>
              <w:t xml:space="preserve">Искусство полемики. Правила поведения в дискуссии. Искусство отвечать. Подготовка текста </w:t>
            </w:r>
            <w:r w:rsidRPr="00BC604E">
              <w:rPr>
                <w:b w:val="0"/>
              </w:rPr>
              <w:t>выступления</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r>
              <w:rPr>
                <w:b w:val="0"/>
              </w:rPr>
              <w:t>1</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691"/>
        </w:trPr>
        <w:tc>
          <w:tcPr>
            <w:tcW w:w="598" w:type="dxa"/>
          </w:tcPr>
          <w:p w:rsidR="0079414C" w:rsidRPr="001831D9" w:rsidRDefault="0079414C" w:rsidP="00EE3421">
            <w:pPr>
              <w:pStyle w:val="1"/>
              <w:spacing w:after="0" w:line="240" w:lineRule="auto"/>
              <w:rPr>
                <w:b w:val="0"/>
              </w:rPr>
            </w:pPr>
            <w:r>
              <w:rPr>
                <w:b w:val="0"/>
              </w:rPr>
              <w:lastRenderedPageBreak/>
              <w:t>40</w:t>
            </w:r>
          </w:p>
        </w:tc>
        <w:tc>
          <w:tcPr>
            <w:tcW w:w="6157" w:type="dxa"/>
          </w:tcPr>
          <w:p w:rsidR="0079414C" w:rsidRPr="00BC604E" w:rsidRDefault="0079414C" w:rsidP="00EE3421">
            <w:pPr>
              <w:pStyle w:val="1"/>
              <w:spacing w:after="0" w:line="240" w:lineRule="auto"/>
              <w:jc w:val="both"/>
              <w:rPr>
                <w:b w:val="0"/>
              </w:rPr>
            </w:pPr>
            <w:r w:rsidRPr="00BC604E">
              <w:rPr>
                <w:b w:val="0"/>
              </w:rPr>
              <w:t>Межличностное общение и коммуникативные навы</w:t>
            </w:r>
            <w:r>
              <w:rPr>
                <w:b w:val="0"/>
              </w:rPr>
              <w:t xml:space="preserve">ки. Невербальное общение и проблема эмоционального самовыражения. Вербальное общение. Технология коммуникации. Основные стили в </w:t>
            </w:r>
            <w:r w:rsidRPr="00BC604E">
              <w:rPr>
                <w:b w:val="0"/>
              </w:rPr>
              <w:t>общении. Рефлексия</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r>
              <w:rPr>
                <w:b w:val="0"/>
              </w:rPr>
              <w:t>1</w:t>
            </w: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227"/>
        </w:trPr>
        <w:tc>
          <w:tcPr>
            <w:tcW w:w="598" w:type="dxa"/>
          </w:tcPr>
          <w:p w:rsidR="0079414C" w:rsidRPr="001831D9" w:rsidRDefault="0079414C" w:rsidP="00EE3421">
            <w:pPr>
              <w:pStyle w:val="1"/>
              <w:spacing w:after="0" w:line="240" w:lineRule="auto"/>
              <w:rPr>
                <w:b w:val="0"/>
              </w:rPr>
            </w:pPr>
            <w:r>
              <w:rPr>
                <w:b w:val="0"/>
              </w:rPr>
              <w:t>41</w:t>
            </w:r>
          </w:p>
        </w:tc>
        <w:tc>
          <w:tcPr>
            <w:tcW w:w="6157" w:type="dxa"/>
          </w:tcPr>
          <w:p w:rsidR="0079414C" w:rsidRPr="00C471F3" w:rsidRDefault="0079414C" w:rsidP="00EE3421">
            <w:pPr>
              <w:pStyle w:val="1"/>
              <w:spacing w:after="0" w:line="240" w:lineRule="auto"/>
              <w:rPr>
                <w:b w:val="0"/>
              </w:rPr>
            </w:pPr>
            <w:r w:rsidRPr="00C471F3">
              <w:rPr>
                <w:b w:val="0"/>
              </w:rPr>
              <w:t>Практическое занятие. Основные правила защиты проекта</w:t>
            </w:r>
            <w:r>
              <w:rPr>
                <w:b w:val="0"/>
              </w:rPr>
              <w:t>.</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p>
        </w:tc>
        <w:tc>
          <w:tcPr>
            <w:tcW w:w="754" w:type="dxa"/>
          </w:tcPr>
          <w:p w:rsidR="0079414C" w:rsidRPr="001831D9" w:rsidRDefault="0079414C" w:rsidP="00EE3421">
            <w:pPr>
              <w:pStyle w:val="1"/>
              <w:spacing w:after="0" w:line="240" w:lineRule="auto"/>
              <w:rPr>
                <w:b w:val="0"/>
              </w:rPr>
            </w:pPr>
            <w:r>
              <w:rPr>
                <w:b w:val="0"/>
              </w:rPr>
              <w:t>1</w:t>
            </w:r>
          </w:p>
        </w:tc>
        <w:tc>
          <w:tcPr>
            <w:tcW w:w="766" w:type="dxa"/>
          </w:tcPr>
          <w:p w:rsidR="0079414C" w:rsidRPr="001831D9" w:rsidRDefault="0079414C" w:rsidP="00EE3421">
            <w:pPr>
              <w:pStyle w:val="1"/>
              <w:spacing w:after="0" w:line="240" w:lineRule="auto"/>
              <w:rPr>
                <w:b w:val="0"/>
              </w:rPr>
            </w:pPr>
            <w:r>
              <w:rPr>
                <w:b w:val="0"/>
              </w:rPr>
              <w:t>1</w:t>
            </w:r>
          </w:p>
        </w:tc>
      </w:tr>
      <w:tr w:rsidR="0079414C" w:rsidTr="00EE3421">
        <w:trPr>
          <w:trHeight w:val="464"/>
        </w:trPr>
        <w:tc>
          <w:tcPr>
            <w:tcW w:w="598" w:type="dxa"/>
          </w:tcPr>
          <w:p w:rsidR="0079414C" w:rsidRPr="001831D9" w:rsidRDefault="0079414C" w:rsidP="00EE3421">
            <w:pPr>
              <w:pStyle w:val="1"/>
              <w:spacing w:after="0" w:line="240" w:lineRule="auto"/>
              <w:rPr>
                <w:b w:val="0"/>
              </w:rPr>
            </w:pPr>
            <w:r>
              <w:rPr>
                <w:b w:val="0"/>
              </w:rPr>
              <w:t>42-47</w:t>
            </w:r>
          </w:p>
        </w:tc>
        <w:tc>
          <w:tcPr>
            <w:tcW w:w="6157" w:type="dxa"/>
          </w:tcPr>
          <w:p w:rsidR="0079414C" w:rsidRPr="007A1BCE" w:rsidRDefault="0079414C" w:rsidP="00EE3421">
            <w:pPr>
              <w:pStyle w:val="1"/>
              <w:spacing w:after="0" w:line="240" w:lineRule="auto"/>
              <w:jc w:val="both"/>
              <w:rPr>
                <w:b w:val="0"/>
              </w:rPr>
            </w:pPr>
            <w:r w:rsidRPr="007A1BCE">
              <w:rPr>
                <w:b w:val="0"/>
              </w:rPr>
              <w:t>Практическое занятие. Проведение предварительной защиты проекта</w:t>
            </w:r>
          </w:p>
        </w:tc>
        <w:tc>
          <w:tcPr>
            <w:tcW w:w="754" w:type="dxa"/>
          </w:tcPr>
          <w:p w:rsidR="0079414C" w:rsidRPr="001831D9" w:rsidRDefault="0079414C" w:rsidP="00EE3421">
            <w:pPr>
              <w:pStyle w:val="1"/>
              <w:spacing w:after="0" w:line="240" w:lineRule="auto"/>
              <w:rPr>
                <w:b w:val="0"/>
              </w:rPr>
            </w:pPr>
            <w:r>
              <w:rPr>
                <w:b w:val="0"/>
              </w:rPr>
              <w:t>6</w:t>
            </w:r>
          </w:p>
        </w:tc>
        <w:tc>
          <w:tcPr>
            <w:tcW w:w="753" w:type="dxa"/>
          </w:tcPr>
          <w:p w:rsidR="0079414C" w:rsidRPr="001831D9" w:rsidRDefault="0079414C" w:rsidP="00EE3421">
            <w:pPr>
              <w:pStyle w:val="1"/>
              <w:spacing w:after="0" w:line="240" w:lineRule="auto"/>
              <w:rPr>
                <w:b w:val="0"/>
              </w:rPr>
            </w:pPr>
          </w:p>
        </w:tc>
        <w:tc>
          <w:tcPr>
            <w:tcW w:w="754" w:type="dxa"/>
          </w:tcPr>
          <w:p w:rsidR="0079414C" w:rsidRPr="001831D9" w:rsidRDefault="0079414C" w:rsidP="00EE3421">
            <w:pPr>
              <w:pStyle w:val="1"/>
              <w:spacing w:after="0" w:line="240" w:lineRule="auto"/>
              <w:rPr>
                <w:b w:val="0"/>
              </w:rPr>
            </w:pPr>
            <w:r>
              <w:rPr>
                <w:b w:val="0"/>
              </w:rPr>
              <w:t>6</w:t>
            </w:r>
          </w:p>
        </w:tc>
        <w:tc>
          <w:tcPr>
            <w:tcW w:w="766" w:type="dxa"/>
          </w:tcPr>
          <w:p w:rsidR="0079414C" w:rsidRPr="001831D9" w:rsidRDefault="0079414C" w:rsidP="00EE3421">
            <w:pPr>
              <w:pStyle w:val="1"/>
              <w:spacing w:after="0" w:line="240" w:lineRule="auto"/>
              <w:rPr>
                <w:b w:val="0"/>
              </w:rPr>
            </w:pPr>
            <w:r>
              <w:rPr>
                <w:b w:val="0"/>
              </w:rPr>
              <w:t>6</w:t>
            </w:r>
          </w:p>
        </w:tc>
      </w:tr>
      <w:tr w:rsidR="0079414C" w:rsidTr="00EE3421">
        <w:trPr>
          <w:trHeight w:val="464"/>
        </w:trPr>
        <w:tc>
          <w:tcPr>
            <w:tcW w:w="598" w:type="dxa"/>
          </w:tcPr>
          <w:p w:rsidR="0079414C" w:rsidRPr="001831D9" w:rsidRDefault="0079414C" w:rsidP="00EE3421">
            <w:pPr>
              <w:pStyle w:val="1"/>
              <w:spacing w:after="0" w:line="240" w:lineRule="auto"/>
              <w:rPr>
                <w:b w:val="0"/>
              </w:rPr>
            </w:pPr>
            <w:r>
              <w:rPr>
                <w:b w:val="0"/>
              </w:rPr>
              <w:t>48-68</w:t>
            </w:r>
          </w:p>
        </w:tc>
        <w:tc>
          <w:tcPr>
            <w:tcW w:w="6157" w:type="dxa"/>
          </w:tcPr>
          <w:p w:rsidR="0079414C" w:rsidRPr="005B7CCD" w:rsidRDefault="0079414C" w:rsidP="00EE3421">
            <w:pPr>
              <w:pStyle w:val="1"/>
              <w:spacing w:after="0" w:line="240" w:lineRule="auto"/>
              <w:jc w:val="both"/>
              <w:rPr>
                <w:b w:val="0"/>
              </w:rPr>
            </w:pPr>
            <w:r w:rsidRPr="005B7CCD">
              <w:rPr>
                <w:b w:val="0"/>
              </w:rPr>
              <w:t>Индивидуальная практическая работа учащихся над проектом и индивидуальные</w:t>
            </w:r>
            <w:r>
              <w:rPr>
                <w:b w:val="0"/>
              </w:rPr>
              <w:t xml:space="preserve"> </w:t>
            </w:r>
            <w:r w:rsidRPr="005B7CCD">
              <w:rPr>
                <w:b w:val="0"/>
              </w:rPr>
              <w:t xml:space="preserve">консультации </w:t>
            </w:r>
            <w:proofErr w:type="spellStart"/>
            <w:r w:rsidRPr="005B7CCD">
              <w:rPr>
                <w:b w:val="0"/>
              </w:rPr>
              <w:t>тьютора</w:t>
            </w:r>
            <w:proofErr w:type="spellEnd"/>
            <w:r w:rsidRPr="005B7CCD">
              <w:rPr>
                <w:b w:val="0"/>
              </w:rPr>
              <w:t>.</w:t>
            </w:r>
          </w:p>
        </w:tc>
        <w:tc>
          <w:tcPr>
            <w:tcW w:w="754" w:type="dxa"/>
          </w:tcPr>
          <w:p w:rsidR="0079414C" w:rsidRPr="001831D9" w:rsidRDefault="0079414C" w:rsidP="00EE3421">
            <w:pPr>
              <w:pStyle w:val="1"/>
              <w:spacing w:after="0" w:line="240" w:lineRule="auto"/>
              <w:rPr>
                <w:b w:val="0"/>
              </w:rPr>
            </w:pPr>
            <w:r>
              <w:rPr>
                <w:b w:val="0"/>
              </w:rPr>
              <w:t>21</w:t>
            </w:r>
          </w:p>
        </w:tc>
        <w:tc>
          <w:tcPr>
            <w:tcW w:w="753" w:type="dxa"/>
          </w:tcPr>
          <w:p w:rsidR="0079414C" w:rsidRPr="001831D9" w:rsidRDefault="0079414C" w:rsidP="00EE3421">
            <w:pPr>
              <w:pStyle w:val="1"/>
              <w:spacing w:after="0" w:line="240" w:lineRule="auto"/>
              <w:rPr>
                <w:b w:val="0"/>
              </w:rPr>
            </w:pPr>
          </w:p>
        </w:tc>
        <w:tc>
          <w:tcPr>
            <w:tcW w:w="754" w:type="dxa"/>
          </w:tcPr>
          <w:p w:rsidR="0079414C" w:rsidRPr="001831D9" w:rsidRDefault="0079414C" w:rsidP="00EE3421">
            <w:pPr>
              <w:pStyle w:val="1"/>
              <w:spacing w:after="0" w:line="240" w:lineRule="auto"/>
              <w:rPr>
                <w:b w:val="0"/>
              </w:rPr>
            </w:pPr>
            <w:r>
              <w:rPr>
                <w:b w:val="0"/>
              </w:rPr>
              <w:t>21</w:t>
            </w:r>
          </w:p>
        </w:tc>
        <w:tc>
          <w:tcPr>
            <w:tcW w:w="766" w:type="dxa"/>
          </w:tcPr>
          <w:p w:rsidR="0079414C" w:rsidRPr="001831D9" w:rsidRDefault="0079414C" w:rsidP="00EE3421">
            <w:pPr>
              <w:pStyle w:val="1"/>
              <w:spacing w:after="0" w:line="240" w:lineRule="auto"/>
              <w:rPr>
                <w:b w:val="0"/>
              </w:rPr>
            </w:pPr>
            <w:r>
              <w:rPr>
                <w:b w:val="0"/>
              </w:rPr>
              <w:t>21</w:t>
            </w:r>
          </w:p>
        </w:tc>
      </w:tr>
      <w:tr w:rsidR="0079414C" w:rsidTr="00EE3421">
        <w:trPr>
          <w:trHeight w:val="227"/>
        </w:trPr>
        <w:tc>
          <w:tcPr>
            <w:tcW w:w="598" w:type="dxa"/>
          </w:tcPr>
          <w:p w:rsidR="0079414C" w:rsidRPr="001831D9" w:rsidRDefault="0079414C" w:rsidP="00EE3421">
            <w:pPr>
              <w:pStyle w:val="1"/>
              <w:spacing w:after="0" w:line="240" w:lineRule="auto"/>
              <w:rPr>
                <w:b w:val="0"/>
              </w:rPr>
            </w:pPr>
            <w:r>
              <w:rPr>
                <w:b w:val="0"/>
              </w:rPr>
              <w:t>69</w:t>
            </w:r>
          </w:p>
        </w:tc>
        <w:tc>
          <w:tcPr>
            <w:tcW w:w="6157" w:type="dxa"/>
          </w:tcPr>
          <w:p w:rsidR="0079414C" w:rsidRPr="001831D9" w:rsidRDefault="0079414C" w:rsidP="00EE3421">
            <w:pPr>
              <w:pStyle w:val="1"/>
              <w:spacing w:after="0" w:line="240" w:lineRule="auto"/>
              <w:rPr>
                <w:b w:val="0"/>
              </w:rPr>
            </w:pPr>
            <w:r>
              <w:rPr>
                <w:b w:val="0"/>
              </w:rPr>
              <w:t>Итоговое занятие</w:t>
            </w:r>
          </w:p>
        </w:tc>
        <w:tc>
          <w:tcPr>
            <w:tcW w:w="754" w:type="dxa"/>
          </w:tcPr>
          <w:p w:rsidR="0079414C" w:rsidRPr="001831D9" w:rsidRDefault="0079414C" w:rsidP="00EE3421">
            <w:pPr>
              <w:pStyle w:val="1"/>
              <w:spacing w:after="0" w:line="240" w:lineRule="auto"/>
              <w:rPr>
                <w:b w:val="0"/>
              </w:rPr>
            </w:pPr>
            <w:r>
              <w:rPr>
                <w:b w:val="0"/>
              </w:rPr>
              <w:t>1</w:t>
            </w:r>
          </w:p>
        </w:tc>
        <w:tc>
          <w:tcPr>
            <w:tcW w:w="753" w:type="dxa"/>
          </w:tcPr>
          <w:p w:rsidR="0079414C" w:rsidRPr="001831D9" w:rsidRDefault="0079414C" w:rsidP="00EE3421">
            <w:pPr>
              <w:pStyle w:val="1"/>
              <w:spacing w:after="0" w:line="240" w:lineRule="auto"/>
              <w:rPr>
                <w:b w:val="0"/>
              </w:rPr>
            </w:pPr>
          </w:p>
        </w:tc>
        <w:tc>
          <w:tcPr>
            <w:tcW w:w="754" w:type="dxa"/>
          </w:tcPr>
          <w:p w:rsidR="0079414C" w:rsidRPr="001831D9" w:rsidRDefault="0079414C" w:rsidP="00EE3421">
            <w:pPr>
              <w:pStyle w:val="1"/>
              <w:spacing w:after="0" w:line="240" w:lineRule="auto"/>
              <w:rPr>
                <w:b w:val="0"/>
              </w:rPr>
            </w:pPr>
          </w:p>
        </w:tc>
        <w:tc>
          <w:tcPr>
            <w:tcW w:w="766" w:type="dxa"/>
          </w:tcPr>
          <w:p w:rsidR="0079414C" w:rsidRPr="001831D9" w:rsidRDefault="0079414C" w:rsidP="00EE3421">
            <w:pPr>
              <w:pStyle w:val="1"/>
              <w:spacing w:after="0" w:line="240" w:lineRule="auto"/>
              <w:rPr>
                <w:b w:val="0"/>
              </w:rPr>
            </w:pPr>
          </w:p>
        </w:tc>
      </w:tr>
    </w:tbl>
    <w:p w:rsidR="0079414C" w:rsidRPr="007D2555" w:rsidRDefault="0079414C" w:rsidP="0079414C">
      <w:pPr>
        <w:spacing w:after="0" w:line="240" w:lineRule="auto"/>
        <w:rPr>
          <w:sz w:val="24"/>
        </w:rPr>
      </w:pPr>
    </w:p>
    <w:p w:rsidR="005900DE" w:rsidRDefault="005900DE"/>
    <w:sectPr w:rsidR="005900DE" w:rsidSect="007D7123">
      <w:footerReference w:type="default" r:id="rId6"/>
      <w:pgSz w:w="11906" w:h="16838"/>
      <w:pgMar w:top="851" w:right="707" w:bottom="567"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24D" w:rsidRDefault="00AE224D" w:rsidP="007D7123">
      <w:pPr>
        <w:spacing w:after="0" w:line="240" w:lineRule="auto"/>
      </w:pPr>
      <w:r>
        <w:separator/>
      </w:r>
    </w:p>
  </w:endnote>
  <w:endnote w:type="continuationSeparator" w:id="0">
    <w:p w:rsidR="00AE224D" w:rsidRDefault="00AE224D" w:rsidP="007D7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9560188"/>
      <w:docPartObj>
        <w:docPartGallery w:val="Page Numbers (Bottom of Page)"/>
        <w:docPartUnique/>
      </w:docPartObj>
    </w:sdtPr>
    <w:sdtContent>
      <w:p w:rsidR="007D7123" w:rsidRDefault="007D7123">
        <w:pPr>
          <w:pStyle w:val="a6"/>
          <w:jc w:val="right"/>
        </w:pPr>
        <w:r>
          <w:fldChar w:fldCharType="begin"/>
        </w:r>
        <w:r>
          <w:instrText>PAGE   \* MERGEFORMAT</w:instrText>
        </w:r>
        <w:r>
          <w:fldChar w:fldCharType="separate"/>
        </w:r>
        <w:r>
          <w:rPr>
            <w:noProof/>
          </w:rPr>
          <w:t>2</w:t>
        </w:r>
        <w:r>
          <w:fldChar w:fldCharType="end"/>
        </w:r>
      </w:p>
    </w:sdtContent>
  </w:sdt>
  <w:p w:rsidR="007D7123" w:rsidRDefault="007D712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24D" w:rsidRDefault="00AE224D" w:rsidP="007D7123">
      <w:pPr>
        <w:spacing w:after="0" w:line="240" w:lineRule="auto"/>
      </w:pPr>
      <w:r>
        <w:separator/>
      </w:r>
    </w:p>
  </w:footnote>
  <w:footnote w:type="continuationSeparator" w:id="0">
    <w:p w:rsidR="00AE224D" w:rsidRDefault="00AE224D" w:rsidP="007D712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14C"/>
    <w:rsid w:val="005900DE"/>
    <w:rsid w:val="0079414C"/>
    <w:rsid w:val="007D7123"/>
    <w:rsid w:val="00AE22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5C901"/>
  <w15:chartTrackingRefBased/>
  <w15:docId w15:val="{163B2DAE-18B8-4C22-8B18-F38799E0B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14C"/>
    <w:pPr>
      <w:spacing w:after="60" w:line="300" w:lineRule="atLeast"/>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рогий1"/>
    <w:basedOn w:val="a"/>
    <w:rsid w:val="0079414C"/>
    <w:rPr>
      <w:b/>
      <w:bCs/>
    </w:rPr>
  </w:style>
  <w:style w:type="table" w:styleId="a3">
    <w:name w:val="Table Grid"/>
    <w:basedOn w:val="a1"/>
    <w:rsid w:val="007941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D712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D7123"/>
    <w:rPr>
      <w:rFonts w:ascii="Times New Roman" w:eastAsia="Times New Roman" w:hAnsi="Times New Roman" w:cs="Times New Roman"/>
      <w:lang w:eastAsia="ru-RU"/>
    </w:rPr>
  </w:style>
  <w:style w:type="paragraph" w:styleId="a6">
    <w:name w:val="footer"/>
    <w:basedOn w:val="a"/>
    <w:link w:val="a7"/>
    <w:uiPriority w:val="99"/>
    <w:unhideWhenUsed/>
    <w:rsid w:val="007D712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D7123"/>
    <w:rPr>
      <w:rFonts w:ascii="Times New Roman" w:eastAsia="Times New Roman" w:hAnsi="Times New Roman" w:cs="Times New Roman"/>
      <w:lang w:eastAsia="ru-RU"/>
    </w:rPr>
  </w:style>
  <w:style w:type="paragraph" w:styleId="a8">
    <w:name w:val="Balloon Text"/>
    <w:basedOn w:val="a"/>
    <w:link w:val="a9"/>
    <w:uiPriority w:val="99"/>
    <w:semiHidden/>
    <w:unhideWhenUsed/>
    <w:rsid w:val="007D712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D712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2080</Words>
  <Characters>11858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комсош</dc:creator>
  <cp:keywords/>
  <dc:description/>
  <cp:lastModifiedBy>комсош</cp:lastModifiedBy>
  <cp:revision>2</cp:revision>
  <cp:lastPrinted>2023-11-01T14:37:00Z</cp:lastPrinted>
  <dcterms:created xsi:type="dcterms:W3CDTF">2023-11-01T14:32:00Z</dcterms:created>
  <dcterms:modified xsi:type="dcterms:W3CDTF">2023-11-01T14:37:00Z</dcterms:modified>
</cp:coreProperties>
</file>